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bookmarkStart w:name="_Hlk101439760" w:displacedByCustomXml="next" w:id="0"/>
    <w:bookmarkEnd w:displacedByCustomXml="next" w:id="0"/>
    <w:sdt>
      <w:sdtPr>
        <w:id w:val="-375161620"/>
        <w:docPartObj>
          <w:docPartGallery w:val="Cover Pages"/>
          <w:docPartUnique/>
        </w:docPartObj>
      </w:sdtPr>
      <w:sdtEndPr>
        <w:rPr>
          <w:i/>
          <w:iCs/>
        </w:rPr>
      </w:sdtEndPr>
      <w:sdtContent>
        <w:p w:rsidR="00E52DB0" w:rsidRDefault="00BC2A2E" w14:paraId="21BD3D12" w14:textId="37C4AA79">
          <w:r>
            <w:rPr>
              <w:rFonts w:cstheme="minorHAnsi"/>
              <w:b/>
              <w:noProof/>
              <w:sz w:val="28"/>
              <w:szCs w:val="28"/>
            </w:rPr>
            <w:drawing>
              <wp:anchor distT="0" distB="0" distL="114300" distR="114300" simplePos="0" relativeHeight="251658242" behindDoc="0" locked="0" layoutInCell="1" allowOverlap="1" wp14:anchorId="3823CE1F" wp14:editId="777FB548">
                <wp:simplePos x="0" y="0"/>
                <wp:positionH relativeFrom="column">
                  <wp:posOffset>7219950</wp:posOffset>
                </wp:positionH>
                <wp:positionV relativeFrom="paragraph">
                  <wp:posOffset>857250</wp:posOffset>
                </wp:positionV>
                <wp:extent cx="1885950" cy="1257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see through.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1257300"/>
                        </a:xfrm>
                        <a:prstGeom prst="rect">
                          <a:avLst/>
                        </a:prstGeom>
                      </pic:spPr>
                    </pic:pic>
                  </a:graphicData>
                </a:graphic>
                <wp14:sizeRelH relativeFrom="page">
                  <wp14:pctWidth>0</wp14:pctWidth>
                </wp14:sizeRelH>
                <wp14:sizeRelV relativeFrom="page">
                  <wp14:pctHeight>0</wp14:pctHeight>
                </wp14:sizeRelV>
              </wp:anchor>
            </w:drawing>
          </w:r>
          <w:r w:rsidR="00655220">
            <w:rPr>
              <w:noProof/>
            </w:rPr>
            <mc:AlternateContent>
              <mc:Choice Requires="wps">
                <w:drawing>
                  <wp:anchor distT="0" distB="0" distL="114300" distR="114300" simplePos="0" relativeHeight="251658240" behindDoc="0" locked="0" layoutInCell="1" allowOverlap="1" wp14:anchorId="48610A0F" wp14:editId="677FEF5D">
                    <wp:simplePos x="0" y="0"/>
                    <wp:positionH relativeFrom="page">
                      <wp:posOffset>2425700</wp:posOffset>
                    </wp:positionH>
                    <wp:positionV relativeFrom="page">
                      <wp:posOffset>1750060</wp:posOffset>
                    </wp:positionV>
                    <wp:extent cx="5124450" cy="1685925"/>
                    <wp:effectExtent l="0" t="0" r="0" b="9525"/>
                    <wp:wrapThrough wrapText="bothSides">
                      <wp:wrapPolygon edited="0">
                        <wp:start x="6584" y="0"/>
                        <wp:lineTo x="6584" y="21478"/>
                        <wp:lineTo x="18790" y="21478"/>
                        <wp:lineTo x="18790" y="0"/>
                        <wp:lineTo x="6584" y="0"/>
                      </wp:wrapPolygon>
                    </wp:wrapThrough>
                    <wp:docPr id="154" name="Text Box 154"/>
                    <wp:cNvGraphicFramePr/>
                    <a:graphic xmlns:a="http://schemas.openxmlformats.org/drawingml/2006/main">
                      <a:graphicData uri="http://schemas.microsoft.com/office/word/2010/wordprocessingShape">
                        <wps:wsp>
                          <wps:cNvSpPr txBox="1"/>
                          <wps:spPr>
                            <a:xfrm>
                              <a:off x="0" y="0"/>
                              <a:ext cx="5124450" cy="1685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984896" w:rsidR="00E52DB0" w:rsidP="00E93EC6" w:rsidRDefault="00000000" w14:paraId="613718D9" w14:textId="12330FFD">
                                <w:pPr>
                                  <w:jc w:val="center"/>
                                  <w:rPr>
                                    <w:rStyle w:val="Heading1Char"/>
                                    <w:b/>
                                    <w:bCs/>
                                    <w:sz w:val="40"/>
                                    <w:szCs w:val="40"/>
                                  </w:rPr>
                                </w:pPr>
                                <w:sdt>
                                  <w:sdtPr>
                                    <w:rPr>
                                      <w:rStyle w:val="Heading1Char"/>
                                      <w:b/>
                                      <w:bCs/>
                                      <w:sz w:val="40"/>
                                      <w:szCs w:val="40"/>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984896" w:rsidR="00E52DB0">
                                      <w:rPr>
                                        <w:rStyle w:val="Heading1Char"/>
                                        <w:b/>
                                        <w:bCs/>
                                        <w:sz w:val="40"/>
                                        <w:szCs w:val="40"/>
                                      </w:rPr>
                                      <w:t>Edinburgh Early Years</w:t>
                                    </w:r>
                                    <w:r w:rsidRPr="00984896" w:rsidR="00E52DB0">
                                      <w:rPr>
                                        <w:rStyle w:val="Heading1Char"/>
                                        <w:b/>
                                        <w:bCs/>
                                        <w:sz w:val="40"/>
                                        <w:szCs w:val="40"/>
                                      </w:rPr>
                                      <w:br/>
                                      <w:t>Standards &amp; Quality Report</w:t>
                                    </w:r>
                                    <w:r w:rsidRPr="00984896" w:rsidR="00E51D8C">
                                      <w:rPr>
                                        <w:rStyle w:val="Heading1Char"/>
                                        <w:b/>
                                        <w:bCs/>
                                        <w:sz w:val="40"/>
                                        <w:szCs w:val="40"/>
                                      </w:rPr>
                                      <w:t xml:space="preserve"> </w:t>
                                    </w:r>
                                    <w:r w:rsidRPr="00984896" w:rsidR="00E52DB0">
                                      <w:rPr>
                                        <w:rStyle w:val="Heading1Char"/>
                                        <w:b/>
                                        <w:bCs/>
                                        <w:sz w:val="40"/>
                                        <w:szCs w:val="40"/>
                                      </w:rPr>
                                      <w:br/>
                                      <w:t xml:space="preserve">Improvement Plan </w:t>
                                    </w:r>
                                    <w:r w:rsidRPr="00984896" w:rsidR="002E4810">
                                      <w:rPr>
                                        <w:rStyle w:val="Heading1Char"/>
                                        <w:b/>
                                        <w:bCs/>
                                        <w:sz w:val="40"/>
                                        <w:szCs w:val="40"/>
                                      </w:rPr>
                                      <w:br/>
                                    </w:r>
                                    <w:r w:rsidRPr="00984896" w:rsidR="00E52DB0">
                                      <w:rPr>
                                        <w:rStyle w:val="Heading1Char"/>
                                        <w:b/>
                                        <w:bCs/>
                                        <w:sz w:val="40"/>
                                        <w:szCs w:val="40"/>
                                      </w:rPr>
                                      <w:t>202</w:t>
                                    </w:r>
                                    <w:r w:rsidR="00EC7233">
                                      <w:rPr>
                                        <w:rStyle w:val="Heading1Char"/>
                                        <w:b/>
                                        <w:bCs/>
                                        <w:sz w:val="40"/>
                                        <w:szCs w:val="40"/>
                                      </w:rPr>
                                      <w:t>3</w:t>
                                    </w:r>
                                    <w:r w:rsidRPr="00984896" w:rsidR="00E52DB0">
                                      <w:rPr>
                                        <w:rStyle w:val="Heading1Char"/>
                                        <w:b/>
                                        <w:bCs/>
                                        <w:sz w:val="40"/>
                                        <w:szCs w:val="40"/>
                                      </w:rPr>
                                      <w:t>-2</w:t>
                                    </w:r>
                                    <w:r w:rsidR="00EC7233">
                                      <w:rPr>
                                        <w:rStyle w:val="Heading1Char"/>
                                        <w:b/>
                                        <w:bCs/>
                                        <w:sz w:val="40"/>
                                        <w:szCs w:val="40"/>
                                      </w:rPr>
                                      <w:t>4</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rsidR="00E52DB0" w:rsidRDefault="002E4810" w14:paraId="19C12536" w14:textId="0F3560B3">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8610A0F">
                    <v:stroke joinstyle="miter"/>
                    <v:path gradientshapeok="t" o:connecttype="rect"/>
                  </v:shapetype>
                  <v:shape id="Text Box 154" style="position:absolute;margin-left:191pt;margin-top:137.8pt;width:403.5pt;height:132.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">
                    <v:textbox inset="126pt,0,54pt,0">
                      <w:txbxContent>
                        <w:p w:rsidRPr="00984896" w:rsidR="00E52DB0" w:rsidP="00E93EC6" w:rsidRDefault="00000000" w14:paraId="613718D9" w14:textId="12330FFD">
                          <w:pPr>
                            <w:jc w:val="center"/>
                            <w:rPr>
                              <w:rStyle w:val="Heading1Char"/>
                              <w:b/>
                              <w:bCs/>
                              <w:sz w:val="40"/>
                              <w:szCs w:val="40"/>
                            </w:rPr>
                          </w:pPr>
                          <w:sdt>
                            <w:sdtPr>
                              <w:rPr>
                                <w:rStyle w:val="Heading1Char"/>
                                <w:b/>
                                <w:bCs/>
                                <w:sz w:val="40"/>
                                <w:szCs w:val="40"/>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984896" w:rsidR="00E52DB0">
                                <w:rPr>
                                  <w:rStyle w:val="Heading1Char"/>
                                  <w:b/>
                                  <w:bCs/>
                                  <w:sz w:val="40"/>
                                  <w:szCs w:val="40"/>
                                </w:rPr>
                                <w:t>Edinburgh Early Years</w:t>
                              </w:r>
                              <w:r w:rsidRPr="00984896" w:rsidR="00E52DB0">
                                <w:rPr>
                                  <w:rStyle w:val="Heading1Char"/>
                                  <w:b/>
                                  <w:bCs/>
                                  <w:sz w:val="40"/>
                                  <w:szCs w:val="40"/>
                                </w:rPr>
                                <w:br/>
                                <w:t>Standards &amp; Quality Report</w:t>
                              </w:r>
                              <w:r w:rsidRPr="00984896" w:rsidR="00E51D8C">
                                <w:rPr>
                                  <w:rStyle w:val="Heading1Char"/>
                                  <w:b/>
                                  <w:bCs/>
                                  <w:sz w:val="40"/>
                                  <w:szCs w:val="40"/>
                                </w:rPr>
                                <w:t xml:space="preserve"> </w:t>
                              </w:r>
                              <w:r w:rsidRPr="00984896" w:rsidR="00E52DB0">
                                <w:rPr>
                                  <w:rStyle w:val="Heading1Char"/>
                                  <w:b/>
                                  <w:bCs/>
                                  <w:sz w:val="40"/>
                                  <w:szCs w:val="40"/>
                                </w:rPr>
                                <w:br/>
                                <w:t xml:space="preserve">Improvement Plan </w:t>
                              </w:r>
                              <w:r w:rsidRPr="00984896" w:rsidR="002E4810">
                                <w:rPr>
                                  <w:rStyle w:val="Heading1Char"/>
                                  <w:b/>
                                  <w:bCs/>
                                  <w:sz w:val="40"/>
                                  <w:szCs w:val="40"/>
                                </w:rPr>
                                <w:br/>
                              </w:r>
                              <w:r w:rsidRPr="00984896" w:rsidR="00E52DB0">
                                <w:rPr>
                                  <w:rStyle w:val="Heading1Char"/>
                                  <w:b/>
                                  <w:bCs/>
                                  <w:sz w:val="40"/>
                                  <w:szCs w:val="40"/>
                                </w:rPr>
                                <w:t>202</w:t>
                              </w:r>
                              <w:r w:rsidR="00EC7233">
                                <w:rPr>
                                  <w:rStyle w:val="Heading1Char"/>
                                  <w:b/>
                                  <w:bCs/>
                                  <w:sz w:val="40"/>
                                  <w:szCs w:val="40"/>
                                </w:rPr>
                                <w:t>3</w:t>
                              </w:r>
                              <w:r w:rsidRPr="00984896" w:rsidR="00E52DB0">
                                <w:rPr>
                                  <w:rStyle w:val="Heading1Char"/>
                                  <w:b/>
                                  <w:bCs/>
                                  <w:sz w:val="40"/>
                                  <w:szCs w:val="40"/>
                                </w:rPr>
                                <w:t>-2</w:t>
                              </w:r>
                              <w:r w:rsidR="00EC7233">
                                <w:rPr>
                                  <w:rStyle w:val="Heading1Char"/>
                                  <w:b/>
                                  <w:bCs/>
                                  <w:sz w:val="40"/>
                                  <w:szCs w:val="40"/>
                                </w:rPr>
                                <w:t>4</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rsidR="00E52DB0" w:rsidRDefault="002E4810" w14:paraId="19C12536" w14:textId="0F3560B3">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through" anchorx="page" anchory="page"/>
                  </v:shape>
                </w:pict>
              </mc:Fallback>
            </mc:AlternateContent>
          </w:r>
          <w:r w:rsidR="00E56F45">
            <w:rPr>
              <w:noProof/>
            </w:rPr>
            <mc:AlternateContent>
              <mc:Choice Requires="wpg">
                <w:drawing>
                  <wp:anchor distT="0" distB="0" distL="114300" distR="114300" simplePos="0" relativeHeight="251658241" behindDoc="0" locked="0" layoutInCell="1" allowOverlap="1" wp14:anchorId="73DC94B5" wp14:editId="116290F7">
                    <wp:simplePos x="0" y="0"/>
                    <wp:positionH relativeFrom="page">
                      <wp:posOffset>381635</wp:posOffset>
                    </wp:positionH>
                    <wp:positionV relativeFrom="page">
                      <wp:posOffset>250190</wp:posOffset>
                    </wp:positionV>
                    <wp:extent cx="7315200" cy="1466850"/>
                    <wp:effectExtent l="0" t="0" r="0" b="0"/>
                    <wp:wrapNone/>
                    <wp:docPr id="149" name="Group 149"/>
                    <wp:cNvGraphicFramePr/>
                    <a:graphic xmlns:a="http://schemas.openxmlformats.org/drawingml/2006/main">
                      <a:graphicData uri="http://schemas.microsoft.com/office/word/2010/wordprocessingGroup">
                        <wpg:wgp>
                          <wpg:cNvGrpSpPr/>
                          <wpg:grpSpPr>
                            <a:xfrm>
                              <a:off x="0" y="0"/>
                              <a:ext cx="7315200" cy="146685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group id="Group 149" style="position:absolute;margin-left:30.05pt;margin-top:19.7pt;width:8in;height:115.5pt;z-index:251668480;mso-width-percent:941;mso-position-horizontal-relative:page;mso-position-vertical-relative:page;mso-width-percent:941" coordsize="73152,12161" coordorigin="" o:spid="_x0000_s1026" w14:anchorId="44199FC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3"/>
                    </v:rect>
                    <w10:wrap anchorx="page" anchory="page"/>
                  </v:group>
                </w:pict>
              </mc:Fallback>
            </mc:AlternateContent>
          </w:r>
        </w:p>
        <w:tbl>
          <w:tblPr>
            <w:tblStyle w:val="TableGrid"/>
            <w:tblpPr w:leftFromText="180" w:rightFromText="180" w:vertAnchor="text" w:horzAnchor="margin" w:tblpY="2981"/>
            <w:tblW w:w="14296" w:type="dxa"/>
            <w:tblLook w:val="04A0" w:firstRow="1" w:lastRow="0" w:firstColumn="1" w:lastColumn="0" w:noHBand="0" w:noVBand="1"/>
          </w:tblPr>
          <w:tblGrid>
            <w:gridCol w:w="2815"/>
            <w:gridCol w:w="11481"/>
          </w:tblGrid>
          <w:tr w:rsidRPr="00352B32" w:rsidR="007150D5" w:rsidTr="1FBFA27A" w14:paraId="30AD8AA1" w14:textId="77777777">
            <w:trPr>
              <w:trHeight w:val="985"/>
            </w:trPr>
            <w:tc>
              <w:tcPr>
                <w:tcW w:w="2815" w:type="dxa"/>
                <w:shd w:val="clear" w:color="auto" w:fill="E7E6E6" w:themeFill="background2"/>
                <w:tcMar/>
              </w:tcPr>
              <w:p w:rsidRPr="00352B32" w:rsidR="007150D5" w:rsidP="007150D5" w:rsidRDefault="007150D5" w14:paraId="0D139439" w14:textId="77777777">
                <w:pPr>
                  <w:pStyle w:val="Heading6"/>
                  <w:rPr>
                    <w:rFonts w:asciiTheme="minorHAnsi" w:hAnsiTheme="minorHAnsi" w:cstheme="minorHAnsi"/>
                    <w:b/>
                    <w:color w:val="auto"/>
                    <w:sz w:val="28"/>
                    <w:szCs w:val="28"/>
                  </w:rPr>
                </w:pPr>
                <w:r w:rsidRPr="00352B32">
                  <w:rPr>
                    <w:rFonts w:asciiTheme="minorHAnsi" w:hAnsiTheme="minorHAnsi" w:cstheme="minorHAnsi"/>
                    <w:b/>
                    <w:color w:val="auto"/>
                    <w:sz w:val="28"/>
                    <w:szCs w:val="28"/>
                  </w:rPr>
                  <w:t>Name of Setti</w:t>
                </w:r>
                <w:r>
                  <w:rPr>
                    <w:rFonts w:asciiTheme="minorHAnsi" w:hAnsiTheme="minorHAnsi" w:cstheme="minorHAnsi"/>
                    <w:b/>
                    <w:color w:val="auto"/>
                    <w:sz w:val="28"/>
                    <w:szCs w:val="28"/>
                  </w:rPr>
                  <w:t>ng</w:t>
                </w:r>
              </w:p>
            </w:tc>
            <w:tc>
              <w:tcPr>
                <w:tcW w:w="11481" w:type="dxa"/>
                <w:shd w:val="clear" w:color="auto" w:fill="FFFFFF" w:themeFill="background1"/>
                <w:tcMar/>
              </w:tcPr>
              <w:p w:rsidR="007150D5" w:rsidP="007150D5" w:rsidRDefault="007150D5" w14:paraId="4329F4EC" w14:textId="5E5B4E44"/>
              <w:p w:rsidRPr="00EF3783" w:rsidR="007150D5" w:rsidP="007150D5" w:rsidRDefault="00595D19" w14:paraId="3BA5CDA3" w14:textId="6502A402">
                <w:pPr>
                  <w:rPr>
                    <w:sz w:val="24"/>
                    <w:szCs w:val="24"/>
                  </w:rPr>
                </w:pPr>
                <w:r w:rsidRPr="00EF3783">
                  <w:rPr>
                    <w:sz w:val="24"/>
                    <w:szCs w:val="24"/>
                  </w:rPr>
                  <w:t>Pentland Primary Nursery Class</w:t>
                </w:r>
              </w:p>
              <w:p w:rsidRPr="00352B32" w:rsidR="007150D5" w:rsidP="007150D5" w:rsidRDefault="007150D5" w14:paraId="62CEC021" w14:textId="19E3E6FA"/>
            </w:tc>
          </w:tr>
          <w:tr w:rsidRPr="00352B32" w:rsidR="007150D5" w:rsidTr="1FBFA27A" w14:paraId="59C5937F" w14:textId="77777777">
            <w:trPr>
              <w:trHeight w:val="985"/>
            </w:trPr>
            <w:tc>
              <w:tcPr>
                <w:tcW w:w="2815" w:type="dxa"/>
                <w:shd w:val="clear" w:color="auto" w:fill="E7E6E6" w:themeFill="background2"/>
                <w:tcMar/>
              </w:tcPr>
              <w:p w:rsidRPr="00352B32" w:rsidR="007150D5" w:rsidP="007150D5" w:rsidRDefault="007150D5" w14:paraId="0CAC17C3" w14:textId="77777777">
                <w:pPr>
                  <w:pStyle w:val="Heading6"/>
                  <w:rPr>
                    <w:rFonts w:asciiTheme="minorHAnsi" w:hAnsiTheme="minorHAnsi" w:cstheme="minorHAnsi"/>
                    <w:b/>
                    <w:color w:val="auto"/>
                    <w:sz w:val="28"/>
                    <w:szCs w:val="28"/>
                  </w:rPr>
                </w:pPr>
                <w:r>
                  <w:rPr>
                    <w:rFonts w:asciiTheme="minorHAnsi" w:hAnsiTheme="minorHAnsi" w:cstheme="minorHAnsi"/>
                    <w:b/>
                    <w:color w:val="auto"/>
                    <w:sz w:val="28"/>
                    <w:szCs w:val="28"/>
                  </w:rPr>
                  <w:t>Vision, Values and Aims</w:t>
                </w:r>
              </w:p>
            </w:tc>
            <w:tc>
              <w:tcPr>
                <w:tcW w:w="11481" w:type="dxa"/>
                <w:shd w:val="clear" w:color="auto" w:fill="FFFFFF" w:themeFill="background1"/>
                <w:tcMar/>
              </w:tcPr>
              <w:p w:rsidR="007150D5" w:rsidP="007150D5" w:rsidRDefault="007150D5" w14:paraId="44C2CBF7" w14:textId="0128BB1A"/>
              <w:p w:rsidRPr="009C09D7" w:rsidR="00907E53" w:rsidP="00907E53" w:rsidRDefault="00907E53" w14:paraId="723ED9AD" w14:textId="65B46D0C">
                <w:pPr>
                  <w:rPr>
                    <w:rFonts w:ascii="Comic Sans MS" w:hAnsi="Comic Sans MS"/>
                    <w:b/>
                    <w:bCs/>
                    <w:u w:val="single"/>
                    <w:shd w:val="clear" w:color="auto" w:fill="FFFFFF"/>
                  </w:rPr>
                </w:pPr>
                <w:r w:rsidRPr="009C09D7">
                  <w:rPr>
                    <w:rFonts w:ascii="Comic Sans MS" w:hAnsi="Comic Sans MS"/>
                    <w:b/>
                    <w:bCs/>
                    <w:u w:val="single"/>
                    <w:shd w:val="clear" w:color="auto" w:fill="FFFFFF"/>
                  </w:rPr>
                  <w:t>Our Nursery Vision</w:t>
                </w:r>
              </w:p>
              <w:p w:rsidRPr="009C09D7" w:rsidR="00907E53" w:rsidP="00907E53" w:rsidRDefault="00907E53" w14:paraId="7031B143" w14:textId="547E1027">
                <w:pPr>
                  <w:tabs>
                    <w:tab w:val="center" w:pos="5233"/>
                    <w:tab w:val="right" w:pos="10467"/>
                  </w:tabs>
                  <w:jc w:val="center"/>
                  <w:rPr>
                    <w:rFonts w:ascii="Comic Sans MS" w:hAnsi="Comic Sans MS"/>
                    <w:shd w:val="clear" w:color="auto" w:fill="FFFFFF"/>
                  </w:rPr>
                </w:pPr>
                <w:r w:rsidRPr="64785157">
                  <w:rPr>
                    <w:rFonts w:ascii="Comic Sans MS" w:hAnsi="Comic Sans MS"/>
                    <w:i/>
                    <w:iCs/>
                    <w:shd w:val="clear" w:color="auto" w:fill="FFFFFF"/>
                  </w:rPr>
                  <w:t>A strong community striving to deliver learning that is real, fun and inspiring for all.</w:t>
                </w:r>
              </w:p>
              <w:p w:rsidRPr="009C09D7" w:rsidR="00907E53" w:rsidP="00907E53" w:rsidRDefault="00907E53" w14:paraId="3D6A5B70" w14:textId="16E964ED">
                <w:pPr>
                  <w:rPr>
                    <w:rFonts w:ascii="Andika Basic" w:hAnsi="Andika Basic"/>
                    <w:b/>
                    <w:bCs/>
                    <w:noProof/>
                    <w:u w:val="single"/>
                    <w:lang w:eastAsia="en-GB"/>
                  </w:rPr>
                </w:pPr>
              </w:p>
              <w:p w:rsidRPr="00D867EC" w:rsidR="00907E53" w:rsidP="00907E53" w:rsidRDefault="00907E53" w14:paraId="3442BA85" w14:textId="2AA7D1EF">
                <w:pPr>
                  <w:rPr>
                    <w:rFonts w:ascii="Comic Sans MS" w:hAnsi="Comic Sans MS"/>
                    <w:b/>
                    <w:bCs/>
                    <w:noProof/>
                    <w:u w:val="single"/>
                    <w:lang w:eastAsia="en-GB"/>
                  </w:rPr>
                </w:pPr>
                <w:r w:rsidRPr="00D867EC">
                  <w:rPr>
                    <w:rFonts w:ascii="Comic Sans MS" w:hAnsi="Comic Sans MS"/>
                    <w:b/>
                    <w:bCs/>
                    <w:noProof/>
                    <w:u w:val="single"/>
                    <w:lang w:eastAsia="en-GB"/>
                  </w:rPr>
                  <w:t xml:space="preserve">Our Values </w:t>
                </w:r>
              </w:p>
              <w:p w:rsidRPr="009C09D7" w:rsidR="00907E53" w:rsidP="00907E53" w:rsidRDefault="00907E53" w14:paraId="7EFA4A31" w14:textId="77777777">
                <w:pPr>
                  <w:rPr>
                    <w:rFonts w:ascii="Andika Basic" w:hAnsi="Andika Basic"/>
                    <w:b/>
                    <w:bCs/>
                    <w:noProof/>
                    <w:u w:val="single"/>
                    <w:lang w:eastAsia="en-GB"/>
                  </w:rPr>
                </w:pPr>
              </w:p>
              <w:p w:rsidRPr="00D867EC" w:rsidR="00907E53" w:rsidP="00907E53" w:rsidRDefault="00907E53" w14:paraId="62FD3DBF" w14:textId="69CE8A19">
                <w:pPr>
                  <w:jc w:val="center"/>
                  <w:rPr>
                    <w:rFonts w:ascii="Andika Basic" w:hAnsi="Andika Basic"/>
                    <w:noProof/>
                    <w:sz w:val="32"/>
                    <w:szCs w:val="32"/>
                    <w:lang w:eastAsia="en-GB"/>
                  </w:rPr>
                </w:pPr>
                <w:r w:rsidRPr="00D867EC">
                  <w:rPr>
                    <w:rFonts w:ascii="Bradley Hand ITC" w:hAnsi="Bradley Hand ITC"/>
                    <w:b/>
                    <w:bCs/>
                    <w:color w:val="44546A" w:themeColor="text2"/>
                    <w:sz w:val="32"/>
                    <w:szCs w:val="32"/>
                  </w:rPr>
                  <w:t xml:space="preserve">‘Respect </w:t>
                </w:r>
                <w:r w:rsidRPr="00D867EC">
                  <w:rPr>
                    <w:rFonts w:ascii="Bradley Hand ITC" w:hAnsi="Bradley Hand ITC"/>
                    <w:b/>
                    <w:bCs/>
                    <w:color w:val="C00000"/>
                    <w:sz w:val="32"/>
                    <w:szCs w:val="32"/>
                  </w:rPr>
                  <w:t>for</w:t>
                </w:r>
                <w:r w:rsidRPr="00D867EC">
                  <w:rPr>
                    <w:rFonts w:ascii="Bradley Hand ITC" w:hAnsi="Bradley Hand ITC"/>
                    <w:b/>
                    <w:bCs/>
                    <w:color w:val="44546A" w:themeColor="text2"/>
                    <w:sz w:val="32"/>
                    <w:szCs w:val="32"/>
                  </w:rPr>
                  <w:t xml:space="preserve"> Oneself, Others, Learning </w:t>
                </w:r>
                <w:r w:rsidRPr="00D867EC">
                  <w:rPr>
                    <w:rFonts w:ascii="Bradley Hand ITC" w:hAnsi="Bradley Hand ITC"/>
                    <w:b/>
                    <w:bCs/>
                    <w:color w:val="C00000"/>
                    <w:sz w:val="32"/>
                    <w:szCs w:val="32"/>
                  </w:rPr>
                  <w:t>and</w:t>
                </w:r>
                <w:r w:rsidRPr="00D867EC">
                  <w:rPr>
                    <w:rFonts w:ascii="Bradley Hand ITC" w:hAnsi="Bradley Hand ITC"/>
                    <w:b/>
                    <w:bCs/>
                    <w:color w:val="44546A" w:themeColor="text2"/>
                    <w:sz w:val="32"/>
                    <w:szCs w:val="32"/>
                  </w:rPr>
                  <w:t xml:space="preserve"> Opportunity’</w:t>
                </w:r>
              </w:p>
              <w:p w:rsidRPr="009C09D7" w:rsidR="00907E53" w:rsidP="00907E53" w:rsidRDefault="00EF3783" w14:paraId="2836C3A5" w14:textId="44F1250C">
                <w:pPr>
                  <w:rPr>
                    <w:rFonts w:ascii="Comic Sans MS" w:hAnsi="Comic Sans MS"/>
                    <w:b/>
                    <w:bCs/>
                    <w:noProof/>
                    <w:u w:val="single"/>
                    <w:lang w:eastAsia="en-GB"/>
                  </w:rPr>
                </w:pPr>
                <w:r w:rsidRPr="00EF3783">
                  <w:rPr>
                    <w:rFonts w:ascii="Calibri" w:hAnsi="Calibri" w:eastAsia="Calibri" w:cs="Times New Roman"/>
                    <w:noProof/>
                  </w:rPr>
                  <w:drawing>
                    <wp:anchor distT="0" distB="0" distL="114300" distR="114300" simplePos="0" relativeHeight="251658245" behindDoc="1" locked="0" layoutInCell="1" allowOverlap="1" wp14:anchorId="60E83E62" wp14:editId="0EE0DAC9">
                      <wp:simplePos x="0" y="0"/>
                      <wp:positionH relativeFrom="margin">
                        <wp:posOffset>5565775</wp:posOffset>
                      </wp:positionH>
                      <wp:positionV relativeFrom="paragraph">
                        <wp:posOffset>156210</wp:posOffset>
                      </wp:positionV>
                      <wp:extent cx="1072569" cy="1094740"/>
                      <wp:effectExtent l="0" t="0" r="0" b="0"/>
                      <wp:wrapNone/>
                      <wp:docPr id="1937816773" name="Picture 1937816773" descr="G:\Admin\Masters\PENTLAND EA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072569" cy="1094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9D7" w:rsidR="00907E53">
                  <w:rPr>
                    <w:rFonts w:ascii="Comic Sans MS" w:hAnsi="Comic Sans MS"/>
                    <w:b/>
                    <w:bCs/>
                    <w:noProof/>
                    <w:u w:val="single"/>
                    <w:lang w:eastAsia="en-GB"/>
                  </w:rPr>
                  <w:t>Our Aims</w:t>
                </w:r>
              </w:p>
              <w:p w:rsidRPr="009C09D7" w:rsidR="00907E53" w:rsidP="00907E53" w:rsidRDefault="00907E53" w14:paraId="57FC6310" w14:textId="5E8C0DC7">
                <w:r w:rsidRPr="009C09D7">
                  <w:rPr>
                    <w:rFonts w:ascii="Comic Sans MS" w:hAnsi="Comic Sans MS" w:eastAsia="Times New Roman" w:cs="Arial"/>
                    <w:lang w:eastAsia="en-GB"/>
                  </w:rPr>
                  <w:t>At Pe</w:t>
                </w:r>
                <w:r w:rsidRPr="6AE0452B">
                  <w:rPr>
                    <w:rFonts w:ascii="Comic Sans MS" w:hAnsi="Comic Sans MS" w:eastAsia="Times New Roman" w:cs="Arial"/>
                    <w:lang w:eastAsia="en-GB"/>
                  </w:rPr>
                  <w:t>ntland we aim to create an ethos where every learner is:</w:t>
                </w:r>
                <w:r w:rsidRPr="00EF3783" w:rsidR="00EF3783">
                  <w:rPr>
                    <w:rFonts w:ascii="Calibri" w:hAnsi="Calibri" w:eastAsia="Calibri" w:cs="Times New Roman"/>
                    <w:noProof/>
                  </w:rPr>
                  <w:t xml:space="preserve"> </w:t>
                </w:r>
                <w:r>
                  <w:rPr>
                    <w:noProof/>
                  </w:rPr>
                  <w:drawing>
                    <wp:anchor distT="0" distB="0" distL="114300" distR="114300" simplePos="0" relativeHeight="251658244" behindDoc="1" locked="0" layoutInCell="1" allowOverlap="1" wp14:anchorId="6B43A4AA" wp14:editId="1D110FC3">
                      <wp:simplePos x="0" y="0"/>
                      <wp:positionH relativeFrom="column">
                        <wp:align>left</wp:align>
                      </wp:positionH>
                      <wp:positionV relativeFrom="paragraph">
                        <wp:posOffset>0</wp:posOffset>
                      </wp:positionV>
                      <wp:extent cx="1084792" cy="1133475"/>
                      <wp:effectExtent l="0" t="0" r="0" b="0"/>
                      <wp:wrapNone/>
                      <wp:docPr id="155212863" name="Picture 155212863" descr="G:\Admin\Masters\PENTLAND EA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084792"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C09D7" w:rsidR="00907E53" w:rsidP="00907E53" w:rsidRDefault="00907E53" w14:paraId="087139A7" w14:textId="2809CEAA">
                <w:pPr>
                  <w:pStyle w:val="ListParagraph"/>
                  <w:numPr>
                    <w:ilvl w:val="0"/>
                    <w:numId w:val="23"/>
                  </w:numPr>
                  <w:shd w:val="clear" w:color="auto" w:fill="FFFFFF" w:themeFill="background1"/>
                  <w:spacing w:after="135" w:line="252" w:lineRule="atLeast"/>
                </w:pPr>
                <w:r w:rsidRPr="20A6FBC1">
                  <w:rPr>
                    <w:rFonts w:ascii="Comic Sans MS" w:hAnsi="Comic Sans MS" w:eastAsia="Times New Roman" w:cs="Arial"/>
                    <w:lang w:eastAsia="en-GB"/>
                  </w:rPr>
                  <w:t>fully </w:t>
                </w:r>
                <w:r w:rsidRPr="20A6FBC1">
                  <w:rPr>
                    <w:rFonts w:ascii="Comic Sans MS" w:hAnsi="Comic Sans MS" w:eastAsia="Times New Roman" w:cs="Arial"/>
                    <w:b/>
                    <w:bCs/>
                    <w:lang w:eastAsia="en-GB"/>
                  </w:rPr>
                  <w:t>Engaged</w:t>
                </w:r>
                <w:r w:rsidRPr="20A6FBC1">
                  <w:rPr>
                    <w:rFonts w:ascii="Comic Sans MS" w:hAnsi="Comic Sans MS" w:eastAsia="Times New Roman" w:cs="Arial"/>
                    <w:lang w:eastAsia="en-GB"/>
                  </w:rPr>
                  <w:t> with their learning </w:t>
                </w:r>
              </w:p>
              <w:p w:rsidRPr="009C09D7" w:rsidR="00907E53" w:rsidP="00907E53" w:rsidRDefault="00907E53" w14:paraId="7ABD712A" w14:textId="77777777">
                <w:pPr>
                  <w:pStyle w:val="ListParagraph"/>
                  <w:numPr>
                    <w:ilvl w:val="0"/>
                    <w:numId w:val="23"/>
                  </w:numPr>
                  <w:shd w:val="clear" w:color="auto" w:fill="FFFFFF" w:themeFill="background1"/>
                  <w:spacing w:after="135" w:line="252" w:lineRule="atLeast"/>
                  <w:rPr>
                    <w:rFonts w:ascii="Comic Sans MS" w:hAnsi="Comic Sans MS" w:eastAsia="Times New Roman" w:cs="Times New Roman"/>
                    <w:lang w:eastAsia="en-GB"/>
                  </w:rPr>
                </w:pPr>
                <w:r w:rsidRPr="009C09D7">
                  <w:rPr>
                    <w:rFonts w:ascii="Comic Sans MS" w:hAnsi="Comic Sans MS" w:eastAsia="Times New Roman" w:cs="Arial"/>
                    <w:lang w:eastAsia="en-GB"/>
                  </w:rPr>
                  <w:t>confidently </w:t>
                </w:r>
                <w:r w:rsidRPr="009C09D7">
                  <w:rPr>
                    <w:rFonts w:ascii="Comic Sans MS" w:hAnsi="Comic Sans MS" w:eastAsia="Times New Roman" w:cs="Arial"/>
                    <w:b/>
                    <w:bCs/>
                    <w:lang w:eastAsia="en-GB"/>
                  </w:rPr>
                  <w:t>Aspirational</w:t>
                </w:r>
                <w:r w:rsidRPr="009C09D7">
                  <w:rPr>
                    <w:rFonts w:ascii="Comic Sans MS" w:hAnsi="Comic Sans MS" w:eastAsia="Times New Roman" w:cs="Arial"/>
                    <w:lang w:eastAsia="en-GB"/>
                  </w:rPr>
                  <w:t> in their outlook</w:t>
                </w:r>
              </w:p>
              <w:p w:rsidRPr="009C09D7" w:rsidR="00907E53" w:rsidP="00907E53" w:rsidRDefault="00907E53" w14:paraId="50AB4C9F" w14:textId="014DD9F7">
                <w:pPr>
                  <w:pStyle w:val="ListParagraph"/>
                  <w:numPr>
                    <w:ilvl w:val="0"/>
                    <w:numId w:val="23"/>
                  </w:numPr>
                  <w:shd w:val="clear" w:color="auto" w:fill="FFFFFF" w:themeFill="background1"/>
                  <w:spacing w:after="135" w:line="252" w:lineRule="atLeast"/>
                  <w:rPr>
                    <w:rFonts w:ascii="Comic Sans MS" w:hAnsi="Comic Sans MS" w:eastAsia="Times New Roman" w:cs="Times New Roman"/>
                    <w:lang w:eastAsia="en-GB"/>
                  </w:rPr>
                </w:pPr>
                <w:r w:rsidRPr="009C09D7">
                  <w:rPr>
                    <w:rFonts w:ascii="Comic Sans MS" w:hAnsi="Comic Sans MS" w:eastAsia="Times New Roman" w:cs="Arial"/>
                    <w:lang w:eastAsia="en-GB"/>
                  </w:rPr>
                  <w:t>honestly </w:t>
                </w:r>
                <w:r w:rsidRPr="009C09D7">
                  <w:rPr>
                    <w:rFonts w:ascii="Comic Sans MS" w:hAnsi="Comic Sans MS" w:eastAsia="Times New Roman" w:cs="Arial"/>
                    <w:b/>
                    <w:bCs/>
                    <w:lang w:eastAsia="en-GB"/>
                  </w:rPr>
                  <w:t>Reflective</w:t>
                </w:r>
                <w:r w:rsidRPr="009C09D7">
                  <w:rPr>
                    <w:rFonts w:ascii="Comic Sans MS" w:hAnsi="Comic Sans MS" w:eastAsia="Times New Roman" w:cs="Arial"/>
                    <w:lang w:eastAsia="en-GB"/>
                  </w:rPr>
                  <w:t> about their efforts, progress and achievements</w:t>
                </w:r>
              </w:p>
              <w:p w:rsidRPr="009C09D7" w:rsidR="00907E53" w:rsidP="00907E53" w:rsidRDefault="00907E53" w14:paraId="56A74D0C" w14:textId="77777777">
                <w:pPr>
                  <w:pStyle w:val="ListParagraph"/>
                  <w:numPr>
                    <w:ilvl w:val="0"/>
                    <w:numId w:val="23"/>
                  </w:numPr>
                  <w:shd w:val="clear" w:color="auto" w:fill="FFFFFF" w:themeFill="background1"/>
                  <w:spacing w:after="135" w:line="252" w:lineRule="atLeast"/>
                  <w:rPr>
                    <w:rFonts w:ascii="Comic Sans MS" w:hAnsi="Comic Sans MS" w:eastAsia="Times New Roman" w:cs="Arial"/>
                    <w:lang w:eastAsia="en-GB"/>
                  </w:rPr>
                </w:pPr>
                <w:r w:rsidRPr="009C09D7">
                  <w:rPr>
                    <w:rFonts w:ascii="Comic Sans MS" w:hAnsi="Comic Sans MS" w:eastAsia="Times New Roman" w:cs="Arial"/>
                    <w:lang w:eastAsia="en-GB"/>
                  </w:rPr>
                  <w:t>appropriately </w:t>
                </w:r>
                <w:r w:rsidRPr="009C09D7">
                  <w:rPr>
                    <w:rFonts w:ascii="Comic Sans MS" w:hAnsi="Comic Sans MS" w:eastAsia="Times New Roman" w:cs="Arial"/>
                    <w:b/>
                    <w:bCs/>
                    <w:lang w:eastAsia="en-GB"/>
                  </w:rPr>
                  <w:t>Supported</w:t>
                </w:r>
                <w:r w:rsidRPr="009C09D7">
                  <w:rPr>
                    <w:rFonts w:ascii="Comic Sans MS" w:hAnsi="Comic Sans MS" w:eastAsia="Times New Roman" w:cs="Arial"/>
                    <w:lang w:eastAsia="en-GB"/>
                  </w:rPr>
                  <w:t> in their endeavours, and supportive of others</w:t>
                </w:r>
              </w:p>
              <w:p w:rsidR="00595D19" w:rsidP="007150D5" w:rsidRDefault="00595D19" w14:paraId="41183C14" w14:textId="0853074D"/>
            </w:tc>
          </w:tr>
          <w:tr w:rsidR="007150D5" w:rsidTr="1FBFA27A" w14:paraId="195F7B91" w14:textId="77777777">
            <w:trPr>
              <w:trHeight w:val="6228"/>
            </w:trPr>
            <w:tc>
              <w:tcPr>
                <w:tcW w:w="2815" w:type="dxa"/>
                <w:shd w:val="clear" w:color="auto" w:fill="E7E6E6" w:themeFill="background2"/>
                <w:tcMar/>
              </w:tcPr>
              <w:p w:rsidR="007150D5" w:rsidP="007150D5" w:rsidRDefault="007150D5" w14:paraId="0BB84CE0" w14:textId="77777777">
                <w:pPr>
                  <w:pStyle w:val="Heading6"/>
                  <w:rPr>
                    <w:rFonts w:asciiTheme="minorHAnsi" w:hAnsiTheme="minorHAnsi" w:cstheme="minorHAnsi"/>
                    <w:b/>
                    <w:color w:val="auto"/>
                    <w:sz w:val="28"/>
                    <w:szCs w:val="28"/>
                  </w:rPr>
                </w:pPr>
                <w:r w:rsidRPr="00124EC3">
                  <w:rPr>
                    <w:rFonts w:asciiTheme="minorHAnsi" w:hAnsiTheme="minorHAnsi" w:cstheme="minorHAnsi"/>
                    <w:b/>
                    <w:color w:val="auto"/>
                    <w:sz w:val="28"/>
                    <w:szCs w:val="28"/>
                  </w:rPr>
                  <w:lastRenderedPageBreak/>
                  <w:t xml:space="preserve">Context </w:t>
                </w:r>
              </w:p>
              <w:p w:rsidRPr="00352B32" w:rsidR="007150D5" w:rsidP="007150D5" w:rsidRDefault="007150D5" w14:paraId="3869E9C5" w14:textId="77777777">
                <w:pPr>
                  <w:pStyle w:val="Heading6"/>
                  <w:rPr>
                    <w:rFonts w:asciiTheme="minorHAnsi" w:hAnsiTheme="minorHAnsi" w:cstheme="minorHAnsi"/>
                    <w:b/>
                    <w:color w:val="auto"/>
                    <w:sz w:val="28"/>
                    <w:szCs w:val="28"/>
                  </w:rPr>
                </w:pPr>
              </w:p>
            </w:tc>
            <w:tc>
              <w:tcPr>
                <w:tcW w:w="11481" w:type="dxa"/>
                <w:shd w:val="clear" w:color="auto" w:fill="FFFFFF" w:themeFill="background1"/>
                <w:tcMar/>
              </w:tcPr>
              <w:p w:rsidR="00EF3783" w:rsidP="3D3F2DC1" w:rsidRDefault="0004438F" w14:paraId="5B29DA1D" w14:textId="712AE395">
                <w:r>
                  <w:t xml:space="preserve">Pentland Primary Nursery Class is registered for a capacity of 54 </w:t>
                </w:r>
                <w:r w:rsidR="007B6E31">
                  <w:t xml:space="preserve">children for 1140 hours in a ‘term time’ format.  </w:t>
                </w:r>
                <w:r w:rsidR="00027873">
                  <w:t xml:space="preserve">The number of children living in SIMD 1-6 is </w:t>
                </w:r>
                <w:r w:rsidR="00D67B54">
                  <w:t xml:space="preserve">approximately 20%.  </w:t>
                </w:r>
              </w:p>
              <w:p w:rsidR="00CA763A" w:rsidP="007150D5" w:rsidRDefault="00CA763A" w14:paraId="4520D761" w14:textId="77777777"/>
              <w:p w:rsidR="008F43BA" w:rsidP="007150D5" w:rsidRDefault="00CA763A" w14:paraId="05D6BFDA" w14:textId="57BF580C">
                <w:r>
                  <w:t>The nursery is situated in South-West Edinburgh</w:t>
                </w:r>
                <w:r w:rsidR="00AB416C">
                  <w:t xml:space="preserve"> and is </w:t>
                </w:r>
                <w:r w:rsidR="00860A4A">
                  <w:t xml:space="preserve">sited </w:t>
                </w:r>
                <w:r w:rsidR="00AB416C">
                  <w:t xml:space="preserve">within the Pentland Primary School building.  The nursery </w:t>
                </w:r>
                <w:r w:rsidR="0023433D">
                  <w:t xml:space="preserve">garden is set within the school’s extensive grounds, with scope for </w:t>
                </w:r>
                <w:r w:rsidR="008F43BA">
                  <w:t xml:space="preserve">outdoor learning opportunities and nature play </w:t>
                </w:r>
                <w:r w:rsidR="00EE5B35">
                  <w:t>outwith</w:t>
                </w:r>
                <w:r w:rsidR="008F43BA">
                  <w:t xml:space="preserve"> the nursery garden.</w:t>
                </w:r>
              </w:p>
              <w:p w:rsidR="00860A4A" w:rsidP="007150D5" w:rsidRDefault="00860A4A" w14:paraId="634A224C" w14:textId="77777777"/>
              <w:p w:rsidR="00860A4A" w:rsidP="007150D5" w:rsidRDefault="006A36D4" w14:paraId="1A2949E0" w14:textId="20E87E71">
                <w:r w:rsidR="006A36D4">
                  <w:rPr/>
                  <w:t xml:space="preserve">Our nursery team consists of an EYO, </w:t>
                </w:r>
                <w:r w:rsidR="00601EBF">
                  <w:rPr/>
                  <w:t xml:space="preserve">six EYPs an EYA and an </w:t>
                </w:r>
                <w:r w:rsidR="001F5B17">
                  <w:rPr/>
                  <w:t xml:space="preserve">Early Years Domestic.  </w:t>
                </w:r>
                <w:r w:rsidR="00217C09">
                  <w:rPr/>
                  <w:t xml:space="preserve"> The </w:t>
                </w:r>
                <w:r w:rsidR="00880A8B">
                  <w:rPr/>
                  <w:t>S</w:t>
                </w:r>
                <w:r w:rsidR="00217C09">
                  <w:rPr/>
                  <w:t xml:space="preserve">enior </w:t>
                </w:r>
                <w:r w:rsidR="00880A8B">
                  <w:rPr/>
                  <w:t>Le</w:t>
                </w:r>
                <w:r w:rsidR="00217C09">
                  <w:rPr/>
                  <w:t xml:space="preserve">adership </w:t>
                </w:r>
                <w:r w:rsidR="00880A8B">
                  <w:rPr/>
                  <w:t>T</w:t>
                </w:r>
                <w:r w:rsidR="00217C09">
                  <w:rPr/>
                  <w:t xml:space="preserve">eam </w:t>
                </w:r>
                <w:r w:rsidR="00880A8B">
                  <w:rPr/>
                  <w:t>consists</w:t>
                </w:r>
                <w:r w:rsidR="00217C09">
                  <w:rPr/>
                  <w:t xml:space="preserve"> of the Headteacher, </w:t>
                </w:r>
                <w:r w:rsidR="00880A8B">
                  <w:rPr/>
                  <w:t xml:space="preserve">a Depute, two PTs and a </w:t>
                </w:r>
                <w:r w:rsidR="49956098">
                  <w:rPr/>
                  <w:t>B</w:t>
                </w:r>
                <w:r w:rsidR="00880A8B">
                  <w:rPr/>
                  <w:t xml:space="preserve">usiness </w:t>
                </w:r>
                <w:r w:rsidR="4FFBF6FC">
                  <w:rPr/>
                  <w:t>M</w:t>
                </w:r>
                <w:r w:rsidR="00880A8B">
                  <w:rPr/>
                  <w:t xml:space="preserve">anager.  </w:t>
                </w:r>
              </w:p>
              <w:p w:rsidR="00880A8B" w:rsidP="007150D5" w:rsidRDefault="00880A8B" w14:paraId="16DBF0D0" w14:textId="77777777"/>
              <w:p w:rsidR="00880A8B" w:rsidP="007150D5" w:rsidRDefault="006C474B" w14:paraId="5F7F09BC" w14:textId="279A0443">
                <w:r>
                  <w:t>In February 202</w:t>
                </w:r>
                <w:r w:rsidR="008569FF">
                  <w:t>0 the school and nursery were visited by HMIE</w:t>
                </w:r>
                <w:r w:rsidR="00351213">
                  <w:t xml:space="preserve"> and The Care Inspectorate.  </w:t>
                </w:r>
                <w:r w:rsidR="00775ED6">
                  <w:t xml:space="preserve">The ethos, wellbeing and support for pupils were </w:t>
                </w:r>
                <w:r w:rsidR="004B3EDA">
                  <w:t>h</w:t>
                </w:r>
                <w:r w:rsidR="0081459F">
                  <w:t>ighlighted as key strengths</w:t>
                </w:r>
                <w:r w:rsidR="002551E1">
                  <w:t xml:space="preserve">.  </w:t>
                </w:r>
                <w:r w:rsidR="0027287D">
                  <w:t xml:space="preserve">The nursery is led by a committed team who engage in </w:t>
                </w:r>
                <w:r w:rsidR="002F626A">
                  <w:t>quality professional learning in line with the whole school and nursery priorities.</w:t>
                </w:r>
                <w:r w:rsidR="00682B5E">
                  <w:t xml:space="preserve">  The nursery is a core part of the school.</w:t>
                </w:r>
              </w:p>
              <w:p w:rsidR="00682B5E" w:rsidP="007150D5" w:rsidRDefault="00682B5E" w14:paraId="1C0A68D7" w14:textId="77777777"/>
              <w:p w:rsidR="00682B5E" w:rsidP="007150D5" w:rsidRDefault="00682B5E" w14:paraId="736948D8" w14:textId="45BC6FBC">
                <w:r>
                  <w:t xml:space="preserve">We are committed to </w:t>
                </w:r>
                <w:r w:rsidR="00D67AE0">
                  <w:t xml:space="preserve">promoting equity for all and use our strong local knowledge to identify families in need </w:t>
                </w:r>
                <w:r w:rsidR="005336E9">
                  <w:t xml:space="preserve">of support.  We strive to continue to </w:t>
                </w:r>
                <w:r w:rsidR="006A5AD1">
                  <w:t>improve through continuous self-evaluation.</w:t>
                </w:r>
              </w:p>
              <w:p w:rsidR="008F43BA" w:rsidP="007150D5" w:rsidRDefault="008F43BA" w14:paraId="56322C4E" w14:textId="77777777"/>
              <w:p w:rsidR="006F1794" w:rsidP="56D0520C" w:rsidRDefault="006F1794" w14:paraId="2351EF8B" w14:textId="4B947E0E"/>
            </w:tc>
          </w:tr>
        </w:tbl>
        <w:p w:rsidR="00A217A7" w:rsidP="00127D32" w:rsidRDefault="007150D5" w14:paraId="2560AD49" w14:textId="47D0FE9D">
          <w:pPr>
            <w:rPr>
              <w:i/>
              <w:iCs/>
            </w:rPr>
          </w:pPr>
          <w:r>
            <w:rPr>
              <w:rFonts w:cstheme="minorHAnsi"/>
              <w:b/>
              <w:noProof/>
              <w:sz w:val="28"/>
              <w:szCs w:val="28"/>
            </w:rPr>
            <w:t xml:space="preserve"> </w:t>
          </w:r>
          <w:r w:rsidR="00E56F45">
            <w:rPr>
              <w:noProof/>
            </w:rPr>
            <w:drawing>
              <wp:anchor distT="0" distB="0" distL="114300" distR="114300" simplePos="0" relativeHeight="251658243" behindDoc="0" locked="0" layoutInCell="1" allowOverlap="1" wp14:anchorId="70048EA2" wp14:editId="5535C04E">
                <wp:simplePos x="0" y="0"/>
                <wp:positionH relativeFrom="column">
                  <wp:posOffset>3629025</wp:posOffset>
                </wp:positionH>
                <wp:positionV relativeFrom="paragraph">
                  <wp:posOffset>4928235</wp:posOffset>
                </wp:positionV>
                <wp:extent cx="2375441" cy="508116"/>
                <wp:effectExtent l="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a:extLst>
                            <a:ext uri="{28A0092B-C50C-407E-A947-70E740481C1C}">
                              <a14:useLocalDpi xmlns:a14="http://schemas.microsoft.com/office/drawing/2010/main" val="0"/>
                            </a:ext>
                          </a:extLst>
                        </a:blip>
                        <a:stretch>
                          <a:fillRect/>
                        </a:stretch>
                      </pic:blipFill>
                      <pic:spPr>
                        <a:xfrm>
                          <a:off x="0" y="0"/>
                          <a:ext cx="2375441" cy="508116"/>
                        </a:xfrm>
                        <a:prstGeom prst="rect">
                          <a:avLst/>
                        </a:prstGeom>
                      </pic:spPr>
                    </pic:pic>
                  </a:graphicData>
                </a:graphic>
                <wp14:sizeRelH relativeFrom="page">
                  <wp14:pctWidth>0</wp14:pctWidth>
                </wp14:sizeRelH>
                <wp14:sizeRelV relativeFrom="page">
                  <wp14:pctHeight>0</wp14:pctHeight>
                </wp14:sizeRelV>
              </wp:anchor>
            </w:drawing>
          </w:r>
          <w:r w:rsidR="00E52DB0">
            <w:rPr>
              <w:i/>
              <w:iCs/>
            </w:rPr>
            <w:br w:type="page"/>
          </w:r>
        </w:p>
        <w:p w:rsidRPr="00A217A7" w:rsidR="00127D32" w:rsidP="00127D32" w:rsidRDefault="00000000" w14:paraId="7E9A2277" w14:textId="5233B983">
          <w:pPr>
            <w:rPr>
              <w:i/>
              <w:iCs/>
            </w:rPr>
          </w:pPr>
        </w:p>
      </w:sdtContent>
    </w:sdt>
    <w:tbl>
      <w:tblPr>
        <w:tblStyle w:val="TableGrid"/>
        <w:tblW w:w="14601" w:type="dxa"/>
        <w:tblInd w:w="-289" w:type="dxa"/>
        <w:tblLook w:val="04A0" w:firstRow="1" w:lastRow="0" w:firstColumn="1" w:lastColumn="0" w:noHBand="0" w:noVBand="1"/>
      </w:tblPr>
      <w:tblGrid>
        <w:gridCol w:w="3970"/>
        <w:gridCol w:w="850"/>
        <w:gridCol w:w="356"/>
        <w:gridCol w:w="1417"/>
        <w:gridCol w:w="2480"/>
        <w:gridCol w:w="5528"/>
      </w:tblGrid>
      <w:tr w:rsidR="005345F4" w:rsidTr="6691B8D2" w14:paraId="276DD5A7" w14:textId="77777777">
        <w:trPr>
          <w:trHeight w:val="230"/>
        </w:trPr>
        <w:tc>
          <w:tcPr>
            <w:tcW w:w="14601" w:type="dxa"/>
            <w:gridSpan w:val="6"/>
            <w:shd w:val="clear" w:color="auto" w:fill="E7E6E6" w:themeFill="background2"/>
            <w:tcMar/>
          </w:tcPr>
          <w:p w:rsidR="00DD6401" w:rsidP="00DD6401" w:rsidRDefault="005345F4" w14:paraId="0675164D" w14:textId="77777777">
            <w:pPr>
              <w:jc w:val="center"/>
              <w:rPr>
                <w:b/>
                <w:sz w:val="28"/>
                <w:szCs w:val="28"/>
              </w:rPr>
            </w:pPr>
            <w:r w:rsidRPr="00DD6401">
              <w:rPr>
                <w:b/>
                <w:sz w:val="28"/>
                <w:szCs w:val="28"/>
              </w:rPr>
              <w:t>Summary of Standards &amp; Quality</w:t>
            </w:r>
          </w:p>
          <w:p w:rsidRPr="00DD6401" w:rsidR="00DE4ACF" w:rsidP="00861289" w:rsidRDefault="00DE4ACF" w14:paraId="25BB8F1B" w14:textId="1F3319E5">
            <w:pPr>
              <w:rPr>
                <w:b/>
                <w:sz w:val="28"/>
                <w:szCs w:val="28"/>
              </w:rPr>
            </w:pPr>
          </w:p>
        </w:tc>
      </w:tr>
      <w:tr w:rsidR="00AB4F19" w:rsidTr="6691B8D2" w14:paraId="1B89665B" w14:textId="77777777">
        <w:tc>
          <w:tcPr>
            <w:tcW w:w="14601" w:type="dxa"/>
            <w:gridSpan w:val="6"/>
            <w:tcBorders>
              <w:bottom w:val="single" w:color="auto" w:sz="4" w:space="0"/>
            </w:tcBorders>
            <w:shd w:val="clear" w:color="auto" w:fill="D9E2F3" w:themeFill="accent1" w:themeFillTint="33"/>
            <w:tcMar/>
          </w:tcPr>
          <w:p w:rsidRPr="007F1CD8" w:rsidR="00AB4F19" w:rsidP="007F1CD8" w:rsidRDefault="00AB4F19" w14:paraId="552C3210" w14:textId="322674EF">
            <w:pPr>
              <w:pStyle w:val="Heading1"/>
              <w:rPr>
                <w:b/>
                <w:bCs/>
              </w:rPr>
            </w:pPr>
            <w:r w:rsidRPr="00E51362">
              <w:rPr>
                <w:b/>
                <w:bCs/>
              </w:rPr>
              <w:t>How good is our Leadership</w:t>
            </w:r>
            <w:r w:rsidRPr="00E51362" w:rsidR="00336FF1">
              <w:rPr>
                <w:b/>
                <w:bCs/>
              </w:rPr>
              <w:t xml:space="preserve">, </w:t>
            </w:r>
            <w:r w:rsidRPr="00E51362">
              <w:rPr>
                <w:b/>
                <w:bCs/>
              </w:rPr>
              <w:t>Management</w:t>
            </w:r>
            <w:r w:rsidRPr="00E51362" w:rsidR="00336FF1">
              <w:rPr>
                <w:b/>
                <w:bCs/>
              </w:rPr>
              <w:t xml:space="preserve"> and </w:t>
            </w:r>
            <w:r w:rsidRPr="00E51362" w:rsidR="000F5B78">
              <w:rPr>
                <w:b/>
                <w:bCs/>
              </w:rPr>
              <w:t>S</w:t>
            </w:r>
            <w:r w:rsidRPr="00E51362" w:rsidR="00336FF1">
              <w:rPr>
                <w:b/>
                <w:bCs/>
              </w:rPr>
              <w:t>taffing</w:t>
            </w:r>
            <w:r w:rsidRPr="00E51362">
              <w:rPr>
                <w:b/>
                <w:bCs/>
              </w:rPr>
              <w:t>?</w:t>
            </w:r>
          </w:p>
        </w:tc>
      </w:tr>
      <w:tr w:rsidR="003E450E" w:rsidTr="6691B8D2" w14:paraId="20D1B7E8" w14:textId="77777777">
        <w:tc>
          <w:tcPr>
            <w:tcW w:w="3970" w:type="dxa"/>
            <w:tcBorders>
              <w:right w:val="nil"/>
            </w:tcBorders>
            <w:shd w:val="clear" w:color="auto" w:fill="D9E2F3" w:themeFill="accent1" w:themeFillTint="33"/>
            <w:tcMar/>
          </w:tcPr>
          <w:p w:rsidR="003E450E" w:rsidP="00AB4F19" w:rsidRDefault="003E450E" w14:paraId="168F09CE" w14:textId="77777777">
            <w:pPr>
              <w:rPr>
                <w:b/>
                <w:sz w:val="24"/>
                <w:szCs w:val="24"/>
              </w:rPr>
            </w:pPr>
            <w:r>
              <w:rPr>
                <w:b/>
                <w:sz w:val="24"/>
                <w:szCs w:val="24"/>
              </w:rPr>
              <w:t>HGIOELC-</w:t>
            </w:r>
          </w:p>
          <w:p w:rsidRPr="00EF71E9" w:rsidR="003E450E" w:rsidP="003E450E" w:rsidRDefault="003E450E" w14:paraId="0877D9A3" w14:textId="77777777">
            <w:pPr>
              <w:rPr>
                <w:bCs/>
                <w:sz w:val="24"/>
                <w:szCs w:val="24"/>
              </w:rPr>
            </w:pPr>
            <w:r w:rsidRPr="00EF71E9">
              <w:rPr>
                <w:bCs/>
                <w:sz w:val="24"/>
                <w:szCs w:val="24"/>
              </w:rPr>
              <w:t>1.3 Leadership of Change</w:t>
            </w:r>
          </w:p>
          <w:p w:rsidRPr="000013E2" w:rsidR="003E450E" w:rsidP="00AB4F19" w:rsidRDefault="003E450E" w14:paraId="799B0EA6" w14:textId="3B25071F">
            <w:pPr>
              <w:rPr>
                <w:b/>
                <w:sz w:val="24"/>
                <w:szCs w:val="24"/>
              </w:rPr>
            </w:pPr>
          </w:p>
        </w:tc>
        <w:tc>
          <w:tcPr>
            <w:tcW w:w="10631" w:type="dxa"/>
            <w:gridSpan w:val="5"/>
            <w:tcBorders>
              <w:left w:val="nil"/>
            </w:tcBorders>
            <w:shd w:val="clear" w:color="auto" w:fill="D9E2F3" w:themeFill="accent1" w:themeFillTint="33"/>
            <w:tcMar/>
          </w:tcPr>
          <w:p w:rsidR="003E450E" w:rsidP="00AB4F19" w:rsidRDefault="00E365FB" w14:paraId="7663EEFD" w14:textId="7A96C34E">
            <w:pPr>
              <w:rPr>
                <w:rFonts w:ascii="Calibri" w:hAnsi="Calibri"/>
                <w:b/>
                <w:color w:val="333333"/>
                <w:sz w:val="24"/>
                <w:szCs w:val="24"/>
              </w:rPr>
            </w:pPr>
            <w:r w:rsidRPr="00E365FB">
              <w:rPr>
                <w:rFonts w:ascii="Calibri" w:hAnsi="Calibri"/>
                <w:b/>
                <w:color w:val="333333"/>
                <w:sz w:val="24"/>
                <w:szCs w:val="24"/>
              </w:rPr>
              <w:t>CI: Quality Framework</w:t>
            </w:r>
            <w:r w:rsidR="00EF71E9">
              <w:rPr>
                <w:rFonts w:ascii="Calibri" w:hAnsi="Calibri"/>
                <w:b/>
                <w:color w:val="333333"/>
                <w:sz w:val="24"/>
                <w:szCs w:val="24"/>
              </w:rPr>
              <w:t>-</w:t>
            </w:r>
          </w:p>
          <w:p w:rsidR="00A101B3" w:rsidP="00AB4F19" w:rsidRDefault="001F7DB2" w14:paraId="3850D6B6" w14:textId="77777777">
            <w:pPr>
              <w:rPr>
                <w:bCs/>
                <w:sz w:val="24"/>
                <w:szCs w:val="24"/>
              </w:rPr>
            </w:pPr>
            <w:r w:rsidRPr="00EF71E9">
              <w:rPr>
                <w:bCs/>
                <w:sz w:val="24"/>
                <w:szCs w:val="24"/>
              </w:rPr>
              <w:t>3.1 Quality assurance and improvements are well led</w:t>
            </w:r>
          </w:p>
          <w:p w:rsidRPr="00EF71E9" w:rsidR="0031420C" w:rsidP="00AB4F19" w:rsidRDefault="0031420C" w14:paraId="0EC11866" w14:textId="5FB91393">
            <w:pPr>
              <w:rPr>
                <w:bCs/>
                <w:sz w:val="24"/>
                <w:szCs w:val="24"/>
              </w:rPr>
            </w:pPr>
            <w:r>
              <w:rPr>
                <w:bCs/>
                <w:sz w:val="24"/>
                <w:szCs w:val="24"/>
              </w:rPr>
              <w:t>4.</w:t>
            </w:r>
            <w:r w:rsidR="00761AA7">
              <w:rPr>
                <w:bCs/>
                <w:sz w:val="24"/>
                <w:szCs w:val="24"/>
              </w:rPr>
              <w:t xml:space="preserve">3 </w:t>
            </w:r>
            <w:r>
              <w:rPr>
                <w:bCs/>
                <w:sz w:val="24"/>
                <w:szCs w:val="24"/>
              </w:rPr>
              <w:t xml:space="preserve">Staff </w:t>
            </w:r>
            <w:r w:rsidR="00761AA7">
              <w:rPr>
                <w:bCs/>
                <w:sz w:val="24"/>
                <w:szCs w:val="24"/>
              </w:rPr>
              <w:t>deployment</w:t>
            </w:r>
          </w:p>
        </w:tc>
      </w:tr>
      <w:tr w:rsidR="00252313" w:rsidTr="6691B8D2" w14:paraId="2546F796" w14:textId="77777777">
        <w:trPr>
          <w:trHeight w:val="2542"/>
        </w:trPr>
        <w:tc>
          <w:tcPr>
            <w:tcW w:w="6593" w:type="dxa"/>
            <w:gridSpan w:val="4"/>
            <w:tcMar/>
          </w:tcPr>
          <w:p w:rsidR="00252313" w:rsidP="00252313" w:rsidRDefault="00761AA7" w14:paraId="01288309" w14:textId="5B665BDB">
            <w:pPr>
              <w:rPr>
                <w:b/>
                <w:bCs/>
                <w:u w:val="single"/>
              </w:rPr>
            </w:pPr>
            <w:r w:rsidRPr="00761AA7">
              <w:rPr>
                <w:b/>
                <w:bCs/>
                <w:u w:val="single"/>
              </w:rPr>
              <w:t>O</w:t>
            </w:r>
            <w:r w:rsidRPr="00761AA7" w:rsidR="000415A1">
              <w:rPr>
                <w:b/>
                <w:bCs/>
                <w:u w:val="single"/>
              </w:rPr>
              <w:t>verall statement</w:t>
            </w:r>
            <w:r w:rsidRPr="00761AA7" w:rsidR="00252313">
              <w:rPr>
                <w:b/>
                <w:bCs/>
                <w:u w:val="single"/>
              </w:rPr>
              <w:t>:</w:t>
            </w:r>
          </w:p>
          <w:p w:rsidR="008E4722" w:rsidP="00252313" w:rsidRDefault="008E4722" w14:paraId="357A299C" w14:textId="77777777">
            <w:pPr>
              <w:rPr>
                <w:b/>
                <w:bCs/>
                <w:u w:val="single"/>
              </w:rPr>
            </w:pPr>
          </w:p>
          <w:p w:rsidRPr="001071BE" w:rsidR="00703E50" w:rsidP="26987232" w:rsidRDefault="5F1F6701" w14:paraId="48F0A688" w14:textId="4B786EA2">
            <w:pPr>
              <w:spacing w:after="160" w:line="257" w:lineRule="auto"/>
              <w:rPr>
                <w:rFonts w:eastAsiaTheme="majorEastAsia" w:cstheme="minorHAnsi"/>
              </w:rPr>
            </w:pPr>
            <w:r w:rsidRPr="001071BE">
              <w:rPr>
                <w:rFonts w:eastAsiaTheme="majorEastAsia" w:cstheme="minorHAnsi"/>
              </w:rPr>
              <w:t>The nursery holds a significant place within our school community, embodying our shared vision, values, and goals. Our collective aspiration to create a vibrant and engaging learning environment is evident in the nursery's ethos.</w:t>
            </w:r>
          </w:p>
          <w:p w:rsidRPr="001071BE" w:rsidR="00703E50" w:rsidP="26987232" w:rsidRDefault="5F1F6701" w14:paraId="09FCEA7E" w14:textId="77DCD42D">
            <w:pPr>
              <w:spacing w:after="160" w:line="257" w:lineRule="auto"/>
              <w:rPr>
                <w:rFonts w:eastAsiaTheme="majorEastAsia" w:cstheme="minorHAnsi"/>
              </w:rPr>
            </w:pPr>
            <w:r w:rsidRPr="001071BE">
              <w:rPr>
                <w:rFonts w:eastAsiaTheme="majorEastAsia" w:cstheme="minorHAnsi"/>
              </w:rPr>
              <w:t>We actively encourage families to participate in nursery activities and regularly invite them to join their children in shared experiences. We value their input and provide various channels for them to provide feedback, both informally and formally.</w:t>
            </w:r>
          </w:p>
          <w:p w:rsidRPr="001071BE" w:rsidR="00703E50" w:rsidP="26987232" w:rsidRDefault="5F1F6701" w14:paraId="7474CEAD" w14:textId="7093EA8B">
            <w:pPr>
              <w:spacing w:after="160" w:line="257" w:lineRule="auto"/>
              <w:rPr>
                <w:rFonts w:eastAsiaTheme="majorEastAsia" w:cstheme="minorHAnsi"/>
              </w:rPr>
            </w:pPr>
            <w:r w:rsidRPr="001071BE">
              <w:rPr>
                <w:rFonts w:eastAsiaTheme="majorEastAsia" w:cstheme="minorHAnsi"/>
              </w:rPr>
              <w:t>Our dedicated staff members are empowered to initiate and drive meaningful changes within the nursery. They continuously engage in professional learning opportunities and foster productive discussions with the broader staff community</w:t>
            </w:r>
            <w:r w:rsidR="00602A54">
              <w:rPr>
                <w:rFonts w:eastAsiaTheme="majorEastAsia" w:cstheme="minorHAnsi"/>
              </w:rPr>
              <w:t xml:space="preserve"> in nursery and school.</w:t>
            </w:r>
          </w:p>
          <w:p w:rsidRPr="00F711D5" w:rsidR="00703E50" w:rsidP="00F711D5" w:rsidRDefault="5F1F6701" w14:paraId="4E9256C4" w14:textId="11C7349C">
            <w:pPr>
              <w:spacing w:after="160" w:line="257" w:lineRule="auto"/>
              <w:rPr>
                <w:rFonts w:eastAsiaTheme="majorEastAsia" w:cstheme="minorHAnsi"/>
              </w:rPr>
            </w:pPr>
            <w:r w:rsidRPr="001071BE">
              <w:rPr>
                <w:rFonts w:eastAsiaTheme="majorEastAsia" w:cstheme="minorHAnsi"/>
              </w:rPr>
              <w:t>To ensure quality, our staff actively participate in our Quality Assurance calendar, which involves reflecting on feedback and identifying areas for improvement. Some staff members have assumed leadership roles in enhancing our learning environment and facilitating professional dialogue.</w:t>
            </w:r>
          </w:p>
        </w:tc>
        <w:tc>
          <w:tcPr>
            <w:tcW w:w="8008" w:type="dxa"/>
            <w:gridSpan w:val="2"/>
            <w:tcMar/>
          </w:tcPr>
          <w:p w:rsidRPr="00EC1830" w:rsidR="00761AA7" w:rsidP="00761AA7" w:rsidRDefault="00761AA7" w14:paraId="5D57EAD9" w14:textId="3F03562B">
            <w:pPr>
              <w:rPr>
                <w:b/>
                <w:bCs/>
                <w:u w:val="single"/>
              </w:rPr>
            </w:pPr>
            <w:r>
              <w:rPr>
                <w:b/>
                <w:bCs/>
                <w:u w:val="single"/>
              </w:rPr>
              <w:t xml:space="preserve">Progress and </w:t>
            </w:r>
            <w:r w:rsidR="00690884">
              <w:rPr>
                <w:b/>
                <w:bCs/>
                <w:u w:val="single"/>
              </w:rPr>
              <w:t>i</w:t>
            </w:r>
            <w:r>
              <w:rPr>
                <w:b/>
                <w:bCs/>
                <w:u w:val="single"/>
              </w:rPr>
              <w:t>mpact from last</w:t>
            </w:r>
            <w:r w:rsidRPr="00EC1830">
              <w:rPr>
                <w:b/>
                <w:bCs/>
                <w:u w:val="single"/>
              </w:rPr>
              <w:t xml:space="preserve"> </w:t>
            </w:r>
            <w:r w:rsidR="00690884">
              <w:rPr>
                <w:b/>
                <w:bCs/>
                <w:u w:val="single"/>
              </w:rPr>
              <w:t>i</w:t>
            </w:r>
            <w:r w:rsidRPr="00EC1830">
              <w:rPr>
                <w:b/>
                <w:bCs/>
                <w:u w:val="single"/>
              </w:rPr>
              <w:t xml:space="preserve">mprovement </w:t>
            </w:r>
            <w:r w:rsidR="00690884">
              <w:rPr>
                <w:b/>
                <w:bCs/>
                <w:u w:val="single"/>
              </w:rPr>
              <w:t>p</w:t>
            </w:r>
            <w:r w:rsidRPr="00EC1830">
              <w:rPr>
                <w:b/>
                <w:bCs/>
                <w:u w:val="single"/>
              </w:rPr>
              <w:t>lan:</w:t>
            </w:r>
          </w:p>
          <w:p w:rsidR="00A85E7A" w:rsidP="1FBFA27A" w:rsidRDefault="00A85E7A" w14:paraId="3E5EEBF0" w14:textId="4E410FA1">
            <w:pPr>
              <w:pStyle w:val="ListParagraph"/>
              <w:numPr>
                <w:ilvl w:val="0"/>
                <w:numId w:val="27"/>
              </w:numPr>
              <w:spacing w:line="256" w:lineRule="auto"/>
              <w:rPr>
                <w:rFonts w:eastAsia="Times New Roman" w:cs="Calibri" w:cstheme="minorAscii"/>
                <w:sz w:val="24"/>
                <w:szCs w:val="24"/>
                <w:lang w:eastAsia="en-GB"/>
              </w:rPr>
            </w:pPr>
            <w:r w:rsidRPr="1FBFA27A" w:rsidR="1E5C7D4C">
              <w:rPr>
                <w:rFonts w:eastAsia="Times New Roman" w:cs="Calibri" w:cstheme="minorAscii"/>
                <w:sz w:val="24"/>
                <w:szCs w:val="24"/>
                <w:lang w:eastAsia="en-GB"/>
              </w:rPr>
              <w:t xml:space="preserve">Staff members have actively assumed leadership roles in improvement, particularly in the areas of Forest Kindergarten, English as an Additional Language </w:t>
            </w:r>
            <w:r w:rsidRPr="1FBFA27A" w:rsidR="6FD4D078">
              <w:rPr>
                <w:rFonts w:eastAsia="Times New Roman" w:cs="Calibri" w:cstheme="minorAscii"/>
                <w:sz w:val="24"/>
                <w:szCs w:val="24"/>
                <w:lang w:eastAsia="en-GB"/>
              </w:rPr>
              <w:t>EAL</w:t>
            </w:r>
            <w:r w:rsidRPr="1FBFA27A" w:rsidR="6FD4D078">
              <w:rPr>
                <w:rFonts w:eastAsia="Times New Roman" w:cs="Calibri" w:cstheme="minorAscii"/>
                <w:sz w:val="24"/>
                <w:szCs w:val="24"/>
                <w:lang w:eastAsia="en-GB"/>
              </w:rPr>
              <w:t xml:space="preserve"> (English as an Additional Language</w:t>
            </w:r>
            <w:r w:rsidRPr="1FBFA27A" w:rsidR="6FD4D078">
              <w:rPr>
                <w:rFonts w:eastAsia="Times New Roman" w:cs="Calibri" w:cstheme="minorAscii"/>
                <w:sz w:val="24"/>
                <w:szCs w:val="24"/>
                <w:lang w:eastAsia="en-GB"/>
              </w:rPr>
              <w:t>) and</w:t>
            </w:r>
            <w:r w:rsidRPr="1FBFA27A" w:rsidR="1E5C7D4C">
              <w:rPr>
                <w:rFonts w:eastAsia="Times New Roman" w:cs="Calibri" w:cstheme="minorAscii"/>
                <w:sz w:val="24"/>
                <w:szCs w:val="24"/>
                <w:lang w:eastAsia="en-GB"/>
              </w:rPr>
              <w:t xml:space="preserve"> implementing the United Nations Convention on the Rights of the Child </w:t>
            </w:r>
            <w:r w:rsidRPr="1FBFA27A" w:rsidR="1E5C7D4C">
              <w:rPr>
                <w:rFonts w:eastAsia="Times New Roman" w:cs="Calibri" w:cstheme="minorAscii"/>
                <w:sz w:val="24"/>
                <w:szCs w:val="24"/>
                <w:lang w:eastAsia="en-GB"/>
              </w:rPr>
              <w:t>(</w:t>
            </w:r>
            <w:r w:rsidRPr="1FBFA27A" w:rsidR="40DC9C1D">
              <w:rPr>
                <w:rFonts w:eastAsia="Times New Roman" w:cs="Calibri" w:cstheme="minorAscii"/>
                <w:sz w:val="24"/>
                <w:szCs w:val="24"/>
                <w:lang w:eastAsia="en-GB"/>
              </w:rPr>
              <w:t>UNCR</w:t>
            </w:r>
            <w:r w:rsidRPr="1FBFA27A" w:rsidR="40DC9C1D">
              <w:rPr>
                <w:rFonts w:eastAsia="Times New Roman" w:cs="Calibri" w:cstheme="minorAscii"/>
                <w:sz w:val="24"/>
                <w:szCs w:val="24"/>
                <w:lang w:eastAsia="en-GB"/>
              </w:rPr>
              <w:t>C</w:t>
            </w:r>
            <w:r w:rsidRPr="1FBFA27A" w:rsidR="40DC9C1D">
              <w:rPr>
                <w:rFonts w:eastAsia="Times New Roman" w:cs="Calibri" w:cstheme="minorAscii"/>
                <w:sz w:val="24"/>
                <w:szCs w:val="24"/>
                <w:lang w:eastAsia="en-GB"/>
              </w:rPr>
              <w:t xml:space="preserve"> (United Nations Convention on the Rights of the Child)</w:t>
            </w:r>
            <w:r w:rsidRPr="1FBFA27A" w:rsidR="1E5C7D4C">
              <w:rPr>
                <w:rFonts w:eastAsia="Times New Roman" w:cs="Calibri" w:cstheme="minorAscii"/>
                <w:sz w:val="24"/>
                <w:szCs w:val="24"/>
                <w:lang w:eastAsia="en-GB"/>
              </w:rPr>
              <w:t>) principles.</w:t>
            </w:r>
          </w:p>
          <w:p w:rsidR="00F20D5B" w:rsidP="00F20D5B" w:rsidRDefault="00F20D5B" w14:paraId="6302F1AA" w14:textId="77777777">
            <w:pPr>
              <w:pStyle w:val="ListParagraph"/>
              <w:spacing w:line="256" w:lineRule="auto"/>
              <w:rPr>
                <w:rFonts w:eastAsia="Times New Roman" w:cstheme="minorHAnsi"/>
                <w:sz w:val="24"/>
                <w:szCs w:val="24"/>
                <w:lang w:eastAsia="en-GB"/>
              </w:rPr>
            </w:pPr>
          </w:p>
          <w:p w:rsidR="007F42E0" w:rsidP="007F42E0" w:rsidRDefault="00A85E7A" w14:paraId="6CDB4915" w14:textId="5A552CD5">
            <w:pPr>
              <w:pStyle w:val="ListParagraph"/>
              <w:numPr>
                <w:ilvl w:val="0"/>
                <w:numId w:val="27"/>
              </w:numPr>
              <w:spacing w:line="256" w:lineRule="auto"/>
              <w:rPr>
                <w:rFonts w:eastAsia="Times New Roman" w:cstheme="minorHAnsi"/>
                <w:sz w:val="24"/>
                <w:szCs w:val="24"/>
                <w:lang w:eastAsia="en-GB"/>
              </w:rPr>
            </w:pPr>
            <w:r w:rsidRPr="00A85E7A">
              <w:rPr>
                <w:rFonts w:eastAsia="Times New Roman" w:cstheme="minorHAnsi"/>
                <w:sz w:val="24"/>
                <w:szCs w:val="24"/>
                <w:lang w:eastAsia="en-GB"/>
              </w:rPr>
              <w:t>To support their professional growth and development, all staff have actively participated in Professional Development and Review procedures. This includes engaging in regular professional learning activities that contribute to their continuous professional development and enhance their expertise.</w:t>
            </w:r>
          </w:p>
          <w:p w:rsidRPr="00F20D5B" w:rsidR="00F20D5B" w:rsidP="00F20D5B" w:rsidRDefault="00F20D5B" w14:paraId="44D511C7" w14:textId="77777777">
            <w:pPr>
              <w:spacing w:line="256" w:lineRule="auto"/>
              <w:rPr>
                <w:rFonts w:eastAsia="Times New Roman" w:cstheme="minorHAnsi"/>
                <w:sz w:val="24"/>
                <w:szCs w:val="24"/>
                <w:lang w:eastAsia="en-GB"/>
              </w:rPr>
            </w:pPr>
          </w:p>
          <w:p w:rsidRPr="00481B0F" w:rsidR="00252313" w:rsidP="1FBFA27A" w:rsidRDefault="50638348" w14:paraId="713893B2" w14:textId="67F146FE">
            <w:pPr>
              <w:pStyle w:val="ListParagraph"/>
              <w:numPr>
                <w:ilvl w:val="0"/>
                <w:numId w:val="4"/>
              </w:numPr>
              <w:spacing w:line="256" w:lineRule="auto"/>
              <w:rPr>
                <w:rFonts w:eastAsia="Times New Roman"/>
                <w:sz w:val="24"/>
                <w:szCs w:val="24"/>
                <w:lang w:eastAsia="en-GB"/>
              </w:rPr>
            </w:pPr>
            <w:r w:rsidRPr="1FBFA27A" w:rsidR="69707D14">
              <w:rPr>
                <w:rFonts w:eastAsia="Times New Roman"/>
                <w:sz w:val="24"/>
                <w:szCs w:val="24"/>
                <w:lang w:eastAsia="en-GB"/>
              </w:rPr>
              <w:t>In the 2022/2023 session, a</w:t>
            </w:r>
            <w:r w:rsidRPr="1FBFA27A" w:rsidR="621F1A9B">
              <w:rPr>
                <w:rFonts w:eastAsia="Times New Roman"/>
                <w:sz w:val="24"/>
                <w:szCs w:val="24"/>
                <w:lang w:eastAsia="en-GB"/>
              </w:rPr>
              <w:t>n agreed</w:t>
            </w:r>
            <w:r w:rsidRPr="1FBFA27A" w:rsidR="69707D14">
              <w:rPr>
                <w:rFonts w:eastAsia="Times New Roman"/>
                <w:sz w:val="24"/>
                <w:szCs w:val="24"/>
                <w:lang w:eastAsia="en-GB"/>
              </w:rPr>
              <w:t xml:space="preserve"> Quality Assurance Calendar was implemented, </w:t>
            </w:r>
            <w:r w:rsidRPr="1FBFA27A" w:rsidR="69707D14">
              <w:rPr>
                <w:rFonts w:eastAsia="Times New Roman"/>
                <w:sz w:val="24"/>
                <w:szCs w:val="24"/>
                <w:lang w:eastAsia="en-GB"/>
              </w:rPr>
              <w:t>providing</w:t>
            </w:r>
            <w:r w:rsidRPr="1FBFA27A" w:rsidR="69707D14">
              <w:rPr>
                <w:rFonts w:eastAsia="Times New Roman"/>
                <w:sz w:val="24"/>
                <w:szCs w:val="24"/>
                <w:lang w:eastAsia="en-GB"/>
              </w:rPr>
              <w:t xml:space="preserve"> a structured framework for feedback, discussion, and improvement. </w:t>
            </w:r>
            <w:r w:rsidRPr="1FBFA27A" w:rsidR="5F712047">
              <w:rPr>
                <w:rFonts w:eastAsia="Times New Roman"/>
                <w:sz w:val="24"/>
                <w:szCs w:val="24"/>
                <w:lang w:eastAsia="en-GB"/>
              </w:rPr>
              <w:t xml:space="preserve"> </w:t>
            </w:r>
            <w:r w:rsidRPr="1FBFA27A" w:rsidR="11CD0AD3">
              <w:rPr>
                <w:rFonts w:eastAsia="Times New Roman"/>
                <w:sz w:val="24"/>
                <w:szCs w:val="24"/>
                <w:lang w:eastAsia="en-GB"/>
              </w:rPr>
              <w:t>This</w:t>
            </w:r>
            <w:r w:rsidRPr="1FBFA27A" w:rsidR="5F712047">
              <w:rPr>
                <w:rFonts w:eastAsia="Times New Roman"/>
                <w:sz w:val="24"/>
                <w:szCs w:val="24"/>
                <w:lang w:eastAsia="en-GB"/>
              </w:rPr>
              <w:t xml:space="preserve"> led t</w:t>
            </w:r>
            <w:r w:rsidRPr="1FBFA27A" w:rsidR="17AF6F15">
              <w:rPr>
                <w:rFonts w:eastAsia="Times New Roman"/>
                <w:sz w:val="24"/>
                <w:szCs w:val="24"/>
                <w:lang w:eastAsia="en-GB"/>
              </w:rPr>
              <w:t>o quality dialogue for improvement</w:t>
            </w:r>
            <w:r w:rsidRPr="1FBFA27A" w:rsidR="231B7D9C">
              <w:rPr>
                <w:rFonts w:eastAsia="Times New Roman"/>
                <w:sz w:val="24"/>
                <w:szCs w:val="24"/>
                <w:lang w:eastAsia="en-GB"/>
              </w:rPr>
              <w:t>.</w:t>
            </w:r>
          </w:p>
          <w:p w:rsidRPr="00481B0F" w:rsidR="00252313" w:rsidP="1FBFA27A" w:rsidRDefault="50638348" w14:paraId="1D1E01C6" w14:textId="418B0ECF">
            <w:pPr>
              <w:pStyle w:val="Normal"/>
              <w:spacing w:line="256" w:lineRule="auto"/>
              <w:ind w:left="0"/>
              <w:rPr>
                <w:rFonts w:eastAsia="Times New Roman"/>
                <w:sz w:val="24"/>
                <w:szCs w:val="24"/>
                <w:lang w:eastAsia="en-GB"/>
              </w:rPr>
            </w:pPr>
          </w:p>
          <w:p w:rsidRPr="00481B0F" w:rsidR="00252313" w:rsidP="1FBFA27A" w:rsidRDefault="50638348" w14:paraId="2C8DF76B" w14:textId="77579666">
            <w:pPr>
              <w:pStyle w:val="ListParagraph"/>
              <w:numPr>
                <w:ilvl w:val="0"/>
                <w:numId w:val="4"/>
              </w:numPr>
              <w:spacing w:line="256" w:lineRule="auto"/>
              <w:rPr>
                <w:sz w:val="24"/>
                <w:szCs w:val="24"/>
              </w:rPr>
            </w:pPr>
            <w:r w:rsidRPr="1FBFA27A" w:rsidR="1E93073D">
              <w:rPr>
                <w:sz w:val="24"/>
                <w:szCs w:val="24"/>
              </w:rPr>
              <w:t xml:space="preserve">Pentland Nursery has a strong commitment to continuous improvement, </w:t>
            </w:r>
            <w:r w:rsidRPr="1FBFA27A" w:rsidR="678CB862">
              <w:rPr>
                <w:sz w:val="24"/>
                <w:szCs w:val="24"/>
              </w:rPr>
              <w:t>evidenced</w:t>
            </w:r>
            <w:r w:rsidRPr="1FBFA27A" w:rsidR="678CB862">
              <w:rPr>
                <w:sz w:val="24"/>
                <w:szCs w:val="24"/>
              </w:rPr>
              <w:t xml:space="preserve"> by the </w:t>
            </w:r>
            <w:r w:rsidRPr="1FBFA27A" w:rsidR="1E93073D">
              <w:rPr>
                <w:sz w:val="24"/>
                <w:szCs w:val="24"/>
              </w:rPr>
              <w:t xml:space="preserve">'Nursery Knowledge Exchange' </w:t>
            </w:r>
            <w:r w:rsidRPr="1FBFA27A" w:rsidR="1E0045EA">
              <w:rPr>
                <w:sz w:val="24"/>
                <w:szCs w:val="24"/>
              </w:rPr>
              <w:t xml:space="preserve">which </w:t>
            </w:r>
            <w:r w:rsidRPr="1FBFA27A" w:rsidR="1E93073D">
              <w:rPr>
                <w:sz w:val="24"/>
                <w:szCs w:val="24"/>
              </w:rPr>
              <w:t>provide</w:t>
            </w:r>
            <w:r w:rsidRPr="1FBFA27A" w:rsidR="6ED08A03">
              <w:rPr>
                <w:sz w:val="24"/>
                <w:szCs w:val="24"/>
              </w:rPr>
              <w:t>s</w:t>
            </w:r>
            <w:r w:rsidRPr="1FBFA27A" w:rsidR="1E93073D">
              <w:rPr>
                <w:sz w:val="24"/>
                <w:szCs w:val="24"/>
              </w:rPr>
              <w:t xml:space="preserve"> a platform for staff members to share their </w:t>
            </w:r>
            <w:r w:rsidRPr="1FBFA27A" w:rsidR="1E93073D">
              <w:rPr>
                <w:sz w:val="24"/>
                <w:szCs w:val="24"/>
              </w:rPr>
              <w:t>expertise</w:t>
            </w:r>
            <w:r w:rsidRPr="1FBFA27A" w:rsidR="1E93073D">
              <w:rPr>
                <w:sz w:val="24"/>
                <w:szCs w:val="24"/>
              </w:rPr>
              <w:t xml:space="preserve"> and personal</w:t>
            </w:r>
            <w:r w:rsidRPr="1FBFA27A" w:rsidR="29B84800">
              <w:rPr>
                <w:sz w:val="24"/>
                <w:szCs w:val="24"/>
              </w:rPr>
              <w:t xml:space="preserve"> learning.</w:t>
            </w:r>
            <w:r w:rsidRPr="1FBFA27A" w:rsidR="1E93073D">
              <w:rPr>
                <w:sz w:val="24"/>
                <w:szCs w:val="24"/>
              </w:rPr>
              <w:t xml:space="preserve"> </w:t>
            </w:r>
            <w:r w:rsidRPr="1FBFA27A" w:rsidR="1305077D">
              <w:rPr>
                <w:sz w:val="24"/>
                <w:szCs w:val="24"/>
              </w:rPr>
              <w:t xml:space="preserve">Staff have presented </w:t>
            </w:r>
            <w:r w:rsidRPr="1FBFA27A" w:rsidR="75372067">
              <w:rPr>
                <w:sz w:val="24"/>
                <w:szCs w:val="24"/>
              </w:rPr>
              <w:t xml:space="preserve">to nursery and school colleagues as well as colleagues </w:t>
            </w:r>
            <w:r w:rsidRPr="1FBFA27A" w:rsidR="661E2E7E">
              <w:rPr>
                <w:sz w:val="24"/>
                <w:szCs w:val="24"/>
              </w:rPr>
              <w:t>in our Learning Communit</w:t>
            </w:r>
            <w:r w:rsidRPr="1FBFA27A" w:rsidR="117E16A6">
              <w:rPr>
                <w:sz w:val="24"/>
                <w:szCs w:val="24"/>
              </w:rPr>
              <w:t xml:space="preserve">y, </w:t>
            </w:r>
            <w:r w:rsidRPr="1FBFA27A" w:rsidR="0A54F923">
              <w:rPr>
                <w:sz w:val="24"/>
                <w:szCs w:val="24"/>
              </w:rPr>
              <w:t>receiving valuable feedback.</w:t>
            </w:r>
          </w:p>
          <w:p w:rsidRPr="00AA6A05" w:rsidR="00252313" w:rsidP="00AA6A05" w:rsidRDefault="00252313" w14:paraId="69E22F8C" w14:textId="31DEA6CD">
            <w:pPr>
              <w:spacing w:line="256" w:lineRule="auto"/>
              <w:ind w:left="360"/>
              <w:rPr>
                <w:rFonts w:eastAsia="Times New Roman"/>
                <w:sz w:val="24"/>
                <w:szCs w:val="24"/>
                <w:lang w:eastAsia="en-GB"/>
              </w:rPr>
            </w:pPr>
          </w:p>
        </w:tc>
      </w:tr>
      <w:tr w:rsidR="00833FD1" w:rsidTr="6691B8D2" w14:paraId="4D8AD8DE" w14:textId="77777777">
        <w:trPr>
          <w:trHeight w:val="1531"/>
        </w:trPr>
        <w:tc>
          <w:tcPr>
            <w:tcW w:w="14601" w:type="dxa"/>
            <w:gridSpan w:val="6"/>
            <w:tcMar/>
          </w:tcPr>
          <w:p w:rsidRPr="00D700A9" w:rsidR="000865FA" w:rsidP="26987232" w:rsidRDefault="00833FD1" w14:paraId="19E14CDA" w14:textId="19773028">
            <w:pPr>
              <w:rPr>
                <w:b/>
                <w:bCs/>
              </w:rPr>
            </w:pPr>
            <w:r w:rsidRPr="26987232">
              <w:rPr>
                <w:b/>
                <w:bCs/>
              </w:rPr>
              <w:lastRenderedPageBreak/>
              <w:t>Next Steps</w:t>
            </w:r>
            <w:r w:rsidRPr="26987232" w:rsidR="1836FC9B">
              <w:rPr>
                <w:b/>
                <w:bCs/>
              </w:rPr>
              <w:t xml:space="preserve">: </w:t>
            </w:r>
          </w:p>
          <w:p w:rsidR="000865FA" w:rsidP="00F966CB" w:rsidRDefault="4A92E726" w14:paraId="5C122CD5" w14:textId="7ABF4A1E">
            <w:pPr>
              <w:pStyle w:val="ListParagraph"/>
              <w:numPr>
                <w:ilvl w:val="0"/>
                <w:numId w:val="1"/>
              </w:numPr>
              <w:rPr>
                <w:b/>
                <w:bCs/>
              </w:rPr>
            </w:pPr>
            <w:r w:rsidRPr="26987232">
              <w:rPr>
                <w:b/>
                <w:bCs/>
              </w:rPr>
              <w:t xml:space="preserve">To fully implement the Quality Assurance </w:t>
            </w:r>
            <w:r w:rsidRPr="26987232" w:rsidR="00F711D5">
              <w:rPr>
                <w:b/>
                <w:bCs/>
              </w:rPr>
              <w:t>Calendar,</w:t>
            </w:r>
            <w:r w:rsidR="00081E77">
              <w:rPr>
                <w:b/>
                <w:bCs/>
              </w:rPr>
              <w:t xml:space="preserve"> dedicat</w:t>
            </w:r>
            <w:r w:rsidR="004A1097">
              <w:rPr>
                <w:b/>
                <w:bCs/>
              </w:rPr>
              <w:t>e</w:t>
            </w:r>
            <w:r w:rsidR="00081E77">
              <w:rPr>
                <w:b/>
                <w:bCs/>
              </w:rPr>
              <w:t xml:space="preserve"> time to feedback and planning next </w:t>
            </w:r>
            <w:r w:rsidR="00461688">
              <w:rPr>
                <w:b/>
                <w:bCs/>
              </w:rPr>
              <w:t>steps.</w:t>
            </w:r>
          </w:p>
          <w:p w:rsidR="00F55267" w:rsidP="00F966CB" w:rsidRDefault="00975A0C" w14:paraId="0E9DEE9C" w14:textId="1CD86CA3">
            <w:pPr>
              <w:pStyle w:val="ListParagraph"/>
              <w:numPr>
                <w:ilvl w:val="0"/>
                <w:numId w:val="1"/>
              </w:numPr>
              <w:rPr>
                <w:b/>
                <w:bCs/>
              </w:rPr>
            </w:pPr>
            <w:r>
              <w:rPr>
                <w:b/>
                <w:bCs/>
              </w:rPr>
              <w:t>T</w:t>
            </w:r>
            <w:r w:rsidR="00DF1DB8">
              <w:rPr>
                <w:b/>
                <w:bCs/>
              </w:rPr>
              <w:t xml:space="preserve">o provide leadership opportunities for all staff to participate in nursery/school wide </w:t>
            </w:r>
            <w:r w:rsidR="00F966CB">
              <w:rPr>
                <w:b/>
                <w:bCs/>
              </w:rPr>
              <w:t>improvement.</w:t>
            </w:r>
            <w:r w:rsidR="00DF1DB8">
              <w:rPr>
                <w:b/>
                <w:bCs/>
              </w:rPr>
              <w:t xml:space="preserve"> </w:t>
            </w:r>
          </w:p>
          <w:p w:rsidR="00AA6A05" w:rsidP="2E66DF55" w:rsidRDefault="00AA6A05" w14:paraId="5006036B" w14:textId="08D0B6A8">
            <w:pPr>
              <w:pStyle w:val="ListParagraph"/>
              <w:numPr>
                <w:ilvl w:val="0"/>
                <w:numId w:val="1"/>
              </w:numPr>
              <w:rPr>
                <w:b w:val="1"/>
                <w:bCs w:val="1"/>
              </w:rPr>
            </w:pPr>
            <w:r w:rsidRPr="2E66DF55" w:rsidR="00F966CB">
              <w:rPr>
                <w:b w:val="1"/>
                <w:bCs w:val="1"/>
              </w:rPr>
              <w:t xml:space="preserve">Involve parents/carers as partners in their child’s </w:t>
            </w:r>
            <w:r w:rsidRPr="2E66DF55" w:rsidR="00F966CB">
              <w:rPr>
                <w:b w:val="1"/>
                <w:bCs w:val="1"/>
              </w:rPr>
              <w:t>learni</w:t>
            </w:r>
            <w:r w:rsidRPr="2E66DF55" w:rsidR="2668D1DD">
              <w:rPr>
                <w:b w:val="1"/>
                <w:bCs w:val="1"/>
              </w:rPr>
              <w:t>ng.</w:t>
            </w:r>
          </w:p>
          <w:p w:rsidR="00AA6A05" w:rsidP="00F966CB" w:rsidRDefault="00AA6A05" w14:paraId="2944215D" w14:textId="78F5AB69">
            <w:pPr>
              <w:pStyle w:val="ListParagraph"/>
              <w:rPr>
                <w:b w:val="1"/>
                <w:bCs w:val="1"/>
              </w:rPr>
            </w:pPr>
          </w:p>
          <w:p w:rsidRPr="00AA6A05" w:rsidR="00AA6A05" w:rsidP="00AA6A05" w:rsidRDefault="00AA6A05" w14:paraId="21E4472A" w14:textId="0B7C22ED">
            <w:pPr>
              <w:rPr>
                <w:b/>
                <w:bCs/>
              </w:rPr>
            </w:pPr>
          </w:p>
        </w:tc>
      </w:tr>
      <w:tr w:rsidR="00AB4F19" w:rsidTr="6691B8D2" w14:paraId="2B82D710" w14:textId="77777777">
        <w:tc>
          <w:tcPr>
            <w:tcW w:w="14601" w:type="dxa"/>
            <w:gridSpan w:val="6"/>
            <w:tcBorders>
              <w:bottom w:val="single" w:color="auto" w:sz="4" w:space="0"/>
            </w:tcBorders>
            <w:shd w:val="clear" w:color="auto" w:fill="FBE4D5" w:themeFill="accent2" w:themeFillTint="33"/>
            <w:tcMar/>
          </w:tcPr>
          <w:p w:rsidRPr="00E51362" w:rsidR="00AB4F19" w:rsidP="00E51362" w:rsidRDefault="00AB4F19" w14:paraId="236C503D" w14:textId="7D4F82EF">
            <w:pPr>
              <w:pStyle w:val="Heading1"/>
              <w:rPr>
                <w:b/>
                <w:bCs/>
              </w:rPr>
            </w:pPr>
            <w:r w:rsidRPr="00E51362">
              <w:rPr>
                <w:b/>
                <w:bCs/>
              </w:rPr>
              <w:lastRenderedPageBreak/>
              <w:t xml:space="preserve">How good is </w:t>
            </w:r>
            <w:r w:rsidR="009A648E">
              <w:rPr>
                <w:b/>
                <w:bCs/>
              </w:rPr>
              <w:t>our</w:t>
            </w:r>
            <w:r w:rsidRPr="00E51362">
              <w:rPr>
                <w:b/>
                <w:bCs/>
              </w:rPr>
              <w:t xml:space="preserve"> care</w:t>
            </w:r>
            <w:r w:rsidR="009A648E">
              <w:rPr>
                <w:b/>
                <w:bCs/>
              </w:rPr>
              <w:t xml:space="preserve">, play and </w:t>
            </w:r>
            <w:r w:rsidRPr="00E51362">
              <w:rPr>
                <w:b/>
                <w:bCs/>
              </w:rPr>
              <w:t>learning?</w:t>
            </w:r>
          </w:p>
          <w:p w:rsidR="00AB4F19" w:rsidP="00AB4F19" w:rsidRDefault="00AB4F19" w14:paraId="0D4F0516" w14:textId="77777777">
            <w:pPr>
              <w:pStyle w:val="ListParagraph"/>
              <w:ind w:left="0"/>
            </w:pPr>
          </w:p>
        </w:tc>
      </w:tr>
      <w:tr w:rsidR="00336FF1" w:rsidTr="6691B8D2" w14:paraId="00269A6B" w14:textId="77777777">
        <w:tc>
          <w:tcPr>
            <w:tcW w:w="4820" w:type="dxa"/>
            <w:gridSpan w:val="2"/>
            <w:tcBorders>
              <w:right w:val="nil"/>
            </w:tcBorders>
            <w:shd w:val="clear" w:color="auto" w:fill="FBE4D5" w:themeFill="accent2" w:themeFillTint="33"/>
            <w:tcMar/>
          </w:tcPr>
          <w:p w:rsidR="00336FF1" w:rsidP="00AB4F19" w:rsidRDefault="00AD6119" w14:paraId="761BF368" w14:textId="77777777">
            <w:pPr>
              <w:pStyle w:val="ListParagraph"/>
              <w:ind w:left="0"/>
              <w:rPr>
                <w:rFonts w:cstheme="minorHAnsi"/>
                <w:b/>
                <w:sz w:val="24"/>
                <w:szCs w:val="24"/>
              </w:rPr>
            </w:pPr>
            <w:r>
              <w:rPr>
                <w:rFonts w:cstheme="minorHAnsi"/>
                <w:b/>
                <w:sz w:val="24"/>
                <w:szCs w:val="24"/>
              </w:rPr>
              <w:t>HGIOELC:</w:t>
            </w:r>
          </w:p>
          <w:p w:rsidRPr="006832D7" w:rsidR="00AD6119" w:rsidP="00AD6119" w:rsidRDefault="00AD6119" w14:paraId="2955C77B" w14:textId="77777777">
            <w:pPr>
              <w:pStyle w:val="ListParagraph"/>
              <w:ind w:left="0"/>
              <w:rPr>
                <w:rFonts w:cstheme="minorHAnsi"/>
                <w:bCs/>
                <w:sz w:val="24"/>
                <w:szCs w:val="24"/>
              </w:rPr>
            </w:pPr>
            <w:r w:rsidRPr="006832D7">
              <w:rPr>
                <w:rFonts w:cstheme="minorHAnsi"/>
                <w:bCs/>
                <w:sz w:val="24"/>
                <w:szCs w:val="24"/>
              </w:rPr>
              <w:t>2.3 Learning, Teaching and Assessment</w:t>
            </w:r>
          </w:p>
          <w:p w:rsidRPr="000013E2" w:rsidR="00AD6119" w:rsidP="00AB4F19" w:rsidRDefault="00AD6119" w14:paraId="2073718A" w14:textId="0AAEFC91">
            <w:pPr>
              <w:pStyle w:val="ListParagraph"/>
              <w:ind w:left="0"/>
              <w:rPr>
                <w:rFonts w:cstheme="minorHAnsi"/>
                <w:b/>
                <w:sz w:val="24"/>
                <w:szCs w:val="24"/>
              </w:rPr>
            </w:pPr>
          </w:p>
        </w:tc>
        <w:tc>
          <w:tcPr>
            <w:tcW w:w="9781" w:type="dxa"/>
            <w:gridSpan w:val="4"/>
            <w:tcBorders>
              <w:left w:val="nil"/>
            </w:tcBorders>
            <w:shd w:val="clear" w:color="auto" w:fill="FBE4D5" w:themeFill="accent2" w:themeFillTint="33"/>
            <w:tcMar/>
          </w:tcPr>
          <w:p w:rsidR="00336FF1" w:rsidP="00AB4F19" w:rsidRDefault="00AD6119" w14:paraId="27F731D0" w14:textId="77777777">
            <w:pPr>
              <w:pStyle w:val="ListParagraph"/>
              <w:ind w:left="0"/>
              <w:rPr>
                <w:rFonts w:ascii="Calibri" w:hAnsi="Calibri"/>
                <w:b/>
                <w:color w:val="333333"/>
                <w:sz w:val="24"/>
                <w:szCs w:val="24"/>
              </w:rPr>
            </w:pPr>
            <w:r w:rsidRPr="00E365FB">
              <w:rPr>
                <w:rFonts w:ascii="Calibri" w:hAnsi="Calibri"/>
                <w:b/>
                <w:color w:val="333333"/>
                <w:sz w:val="24"/>
                <w:szCs w:val="24"/>
              </w:rPr>
              <w:t>CI: Quality Framework</w:t>
            </w:r>
            <w:r w:rsidR="000F5B78">
              <w:rPr>
                <w:rFonts w:ascii="Calibri" w:hAnsi="Calibri"/>
                <w:b/>
                <w:color w:val="333333"/>
                <w:sz w:val="24"/>
                <w:szCs w:val="24"/>
              </w:rPr>
              <w:t>:</w:t>
            </w:r>
          </w:p>
          <w:p w:rsidR="00691863" w:rsidP="00AB4F19" w:rsidRDefault="00EF71E9" w14:paraId="2D433AB8" w14:textId="4EACAA4C">
            <w:pPr>
              <w:pStyle w:val="ListParagraph"/>
              <w:ind w:left="0"/>
              <w:rPr>
                <w:rFonts w:cstheme="minorHAnsi"/>
                <w:bCs/>
                <w:sz w:val="24"/>
                <w:szCs w:val="24"/>
              </w:rPr>
            </w:pPr>
            <w:r w:rsidRPr="006832D7">
              <w:rPr>
                <w:rFonts w:cstheme="minorHAnsi"/>
                <w:bCs/>
                <w:sz w:val="24"/>
                <w:szCs w:val="24"/>
              </w:rPr>
              <w:t>1.3</w:t>
            </w:r>
            <w:r w:rsidRPr="006832D7" w:rsidR="00C922B4">
              <w:rPr>
                <w:rFonts w:cstheme="minorHAnsi"/>
                <w:bCs/>
                <w:sz w:val="24"/>
                <w:szCs w:val="24"/>
              </w:rPr>
              <w:t xml:space="preserve"> Play and </w:t>
            </w:r>
            <w:r w:rsidR="00666DEA">
              <w:rPr>
                <w:rFonts w:cstheme="minorHAnsi"/>
                <w:bCs/>
                <w:sz w:val="24"/>
                <w:szCs w:val="24"/>
              </w:rPr>
              <w:t>Le</w:t>
            </w:r>
            <w:r w:rsidRPr="006832D7" w:rsidR="00C922B4">
              <w:rPr>
                <w:rFonts w:cstheme="minorHAnsi"/>
                <w:bCs/>
                <w:sz w:val="24"/>
                <w:szCs w:val="24"/>
              </w:rPr>
              <w:t>arning</w:t>
            </w:r>
            <w:r w:rsidR="00723BBC">
              <w:rPr>
                <w:rFonts w:cstheme="minorHAnsi"/>
                <w:bCs/>
                <w:sz w:val="24"/>
                <w:szCs w:val="24"/>
              </w:rPr>
              <w:t xml:space="preserve"> </w:t>
            </w:r>
          </w:p>
          <w:p w:rsidRPr="006832D7" w:rsidR="00EF71E9" w:rsidP="00AB4F19" w:rsidRDefault="00723BBC" w14:paraId="49594130" w14:textId="3C1B1A21">
            <w:pPr>
              <w:pStyle w:val="ListParagraph"/>
              <w:ind w:left="0"/>
              <w:rPr>
                <w:rFonts w:cstheme="minorHAnsi"/>
                <w:bCs/>
                <w:sz w:val="24"/>
                <w:szCs w:val="24"/>
              </w:rPr>
            </w:pPr>
            <w:r>
              <w:rPr>
                <w:rFonts w:cstheme="minorHAnsi"/>
                <w:bCs/>
                <w:sz w:val="24"/>
                <w:szCs w:val="24"/>
              </w:rPr>
              <w:t>2.2</w:t>
            </w:r>
            <w:r w:rsidR="008C23F0">
              <w:rPr>
                <w:rFonts w:cstheme="minorHAnsi"/>
                <w:bCs/>
                <w:sz w:val="24"/>
                <w:szCs w:val="24"/>
              </w:rPr>
              <w:t xml:space="preserve"> </w:t>
            </w:r>
            <w:r w:rsidR="00666DEA">
              <w:rPr>
                <w:rFonts w:cstheme="minorHAnsi"/>
                <w:bCs/>
                <w:sz w:val="24"/>
                <w:szCs w:val="24"/>
              </w:rPr>
              <w:t xml:space="preserve">High </w:t>
            </w:r>
            <w:r w:rsidR="00691863">
              <w:rPr>
                <w:rFonts w:cstheme="minorHAnsi"/>
                <w:bCs/>
                <w:sz w:val="24"/>
                <w:szCs w:val="24"/>
              </w:rPr>
              <w:t xml:space="preserve">Quality </w:t>
            </w:r>
            <w:r w:rsidR="00666DEA">
              <w:rPr>
                <w:rFonts w:cstheme="minorHAnsi"/>
                <w:bCs/>
                <w:sz w:val="24"/>
                <w:szCs w:val="24"/>
              </w:rPr>
              <w:t>Facilities</w:t>
            </w:r>
          </w:p>
        </w:tc>
      </w:tr>
      <w:tr w:rsidR="005802A5" w:rsidTr="6691B8D2" w14:paraId="10286E62" w14:textId="77777777">
        <w:trPr>
          <w:trHeight w:val="1975"/>
        </w:trPr>
        <w:tc>
          <w:tcPr>
            <w:tcW w:w="6593" w:type="dxa"/>
            <w:gridSpan w:val="4"/>
            <w:tcMar/>
          </w:tcPr>
          <w:p w:rsidRPr="0000250C" w:rsidR="005802A5" w:rsidP="005802A5" w:rsidRDefault="00691863" w14:paraId="16EA5586" w14:textId="084196FE">
            <w:pPr>
              <w:rPr>
                <w:b/>
                <w:bCs/>
                <w:u w:val="single"/>
              </w:rPr>
            </w:pPr>
            <w:r w:rsidRPr="0000250C">
              <w:rPr>
                <w:b/>
                <w:bCs/>
                <w:u w:val="single"/>
              </w:rPr>
              <w:t>Overall Statement</w:t>
            </w:r>
            <w:r w:rsidRPr="0000250C" w:rsidR="005802A5">
              <w:rPr>
                <w:b/>
                <w:bCs/>
                <w:u w:val="single"/>
              </w:rPr>
              <w:t>:</w:t>
            </w:r>
          </w:p>
          <w:p w:rsidRPr="0000250C" w:rsidR="0000250C" w:rsidP="1FBFA27A" w:rsidRDefault="0000250C" w14:paraId="2D2D9464" w14:textId="680E11A0">
            <w:pPr>
              <w:pStyle w:val="Normal"/>
              <w:rPr>
                <w:b w:val="1"/>
                <w:bCs w:val="1"/>
              </w:rPr>
            </w:pPr>
          </w:p>
          <w:p w:rsidR="0000250C" w:rsidP="0000250C" w:rsidRDefault="0000250C" w14:paraId="55415CC9" w14:textId="77777777">
            <w:pPr>
              <w:rPr>
                <w:sz w:val="24"/>
                <w:szCs w:val="24"/>
              </w:rPr>
            </w:pPr>
            <w:r w:rsidRPr="0000250C">
              <w:rPr>
                <w:sz w:val="24"/>
                <w:szCs w:val="24"/>
              </w:rPr>
              <w:t>Our nursery team are skilled at using the learning environment and available resources to create an inviting and enriching experience that meets the diverse needs of all children.</w:t>
            </w:r>
          </w:p>
          <w:p w:rsidRPr="0000250C" w:rsidR="0000250C" w:rsidP="0000250C" w:rsidRDefault="0000250C" w14:paraId="4C28A151" w14:textId="77777777">
            <w:pPr>
              <w:rPr>
                <w:sz w:val="24"/>
                <w:szCs w:val="24"/>
              </w:rPr>
            </w:pPr>
          </w:p>
          <w:p w:rsidR="0000250C" w:rsidP="0000250C" w:rsidRDefault="0000250C" w14:paraId="4791757E" w14:textId="77777777">
            <w:pPr>
              <w:rPr>
                <w:sz w:val="24"/>
                <w:szCs w:val="24"/>
              </w:rPr>
            </w:pPr>
            <w:r w:rsidRPr="0000250C">
              <w:rPr>
                <w:sz w:val="24"/>
                <w:szCs w:val="24"/>
              </w:rPr>
              <w:t>When planning, practitioners carefully balance free play and organised small group activities to ensure a well-rounded learning experience.</w:t>
            </w:r>
          </w:p>
          <w:p w:rsidRPr="0000250C" w:rsidR="0000250C" w:rsidP="0000250C" w:rsidRDefault="0000250C" w14:paraId="10DB8721" w14:textId="77777777">
            <w:pPr>
              <w:rPr>
                <w:sz w:val="24"/>
                <w:szCs w:val="24"/>
              </w:rPr>
            </w:pPr>
          </w:p>
          <w:p w:rsidR="0000250C" w:rsidP="0000250C" w:rsidRDefault="0000250C" w14:paraId="325540E2" w14:textId="77777777">
            <w:pPr>
              <w:rPr>
                <w:sz w:val="24"/>
                <w:szCs w:val="24"/>
              </w:rPr>
            </w:pPr>
            <w:r w:rsidRPr="0000250C">
              <w:rPr>
                <w:sz w:val="24"/>
                <w:szCs w:val="24"/>
              </w:rPr>
              <w:t>By implementing our key worker system, practitioners develop a deep understanding of each child's unique characteristics and learning styles within their assigned groups.</w:t>
            </w:r>
          </w:p>
          <w:p w:rsidRPr="0000250C" w:rsidR="0000250C" w:rsidP="0000250C" w:rsidRDefault="0000250C" w14:paraId="1A4C5188" w14:textId="77777777">
            <w:pPr>
              <w:rPr>
                <w:sz w:val="24"/>
                <w:szCs w:val="24"/>
              </w:rPr>
            </w:pPr>
          </w:p>
          <w:p w:rsidR="0000250C" w:rsidP="0000250C" w:rsidRDefault="0000250C" w14:paraId="0BA6FD57" w14:textId="5543F615">
            <w:pPr>
              <w:rPr>
                <w:sz w:val="24"/>
                <w:szCs w:val="24"/>
              </w:rPr>
            </w:pPr>
            <w:r w:rsidRPr="1FBFA27A" w:rsidR="5C14328B">
              <w:rPr>
                <w:sz w:val="24"/>
                <w:szCs w:val="24"/>
              </w:rPr>
              <w:t xml:space="preserve">Key workers effectively gather information on children's progress, which helps them plan, </w:t>
            </w:r>
            <w:r w:rsidRPr="1FBFA27A" w:rsidR="5C14328B">
              <w:rPr>
                <w:sz w:val="24"/>
                <w:szCs w:val="24"/>
              </w:rPr>
              <w:t>identify</w:t>
            </w:r>
            <w:r w:rsidRPr="1FBFA27A" w:rsidR="5C14328B">
              <w:rPr>
                <w:sz w:val="24"/>
                <w:szCs w:val="24"/>
              </w:rPr>
              <w:t xml:space="preserve"> the next steps for each child, and </w:t>
            </w:r>
            <w:r w:rsidRPr="1FBFA27A" w:rsidR="5C14328B">
              <w:rPr>
                <w:sz w:val="24"/>
                <w:szCs w:val="24"/>
              </w:rPr>
              <w:t>provide</w:t>
            </w:r>
            <w:r w:rsidRPr="1FBFA27A" w:rsidR="5C14328B">
              <w:rPr>
                <w:sz w:val="24"/>
                <w:szCs w:val="24"/>
              </w:rPr>
              <w:t xml:space="preserve"> </w:t>
            </w:r>
            <w:r w:rsidRPr="1FBFA27A" w:rsidR="40EE40DE">
              <w:rPr>
                <w:sz w:val="24"/>
                <w:szCs w:val="24"/>
              </w:rPr>
              <w:t>progress updates</w:t>
            </w:r>
            <w:r w:rsidRPr="1FBFA27A" w:rsidR="5C14328B">
              <w:rPr>
                <w:sz w:val="24"/>
                <w:szCs w:val="24"/>
              </w:rPr>
              <w:t xml:space="preserve"> to parents.</w:t>
            </w:r>
          </w:p>
          <w:p w:rsidRPr="0000250C" w:rsidR="0000250C" w:rsidP="0000250C" w:rsidRDefault="0000250C" w14:paraId="4B903086" w14:textId="77777777">
            <w:pPr>
              <w:rPr>
                <w:sz w:val="24"/>
                <w:szCs w:val="24"/>
              </w:rPr>
            </w:pPr>
          </w:p>
          <w:p w:rsidR="0000250C" w:rsidP="0000250C" w:rsidRDefault="0000250C" w14:paraId="2051A0EA" w14:textId="77777777">
            <w:pPr>
              <w:rPr>
                <w:sz w:val="24"/>
                <w:szCs w:val="24"/>
              </w:rPr>
            </w:pPr>
            <w:r w:rsidRPr="0000250C">
              <w:rPr>
                <w:sz w:val="24"/>
                <w:szCs w:val="24"/>
              </w:rPr>
              <w:t>At Pentland we value the involvement of children in decision-making. Their thoughts and ideas play a crucial role in shaping the curriculum and designing activities, giving them a sense of ownership over their learning and play experiences.</w:t>
            </w:r>
          </w:p>
          <w:p w:rsidRPr="0000250C" w:rsidR="0000250C" w:rsidP="0000250C" w:rsidRDefault="0000250C" w14:paraId="71AC1F00" w14:textId="77777777">
            <w:pPr>
              <w:rPr>
                <w:sz w:val="24"/>
                <w:szCs w:val="24"/>
              </w:rPr>
            </w:pPr>
          </w:p>
          <w:p w:rsidRPr="0000250C" w:rsidR="0000250C" w:rsidP="0000250C" w:rsidRDefault="0000250C" w14:paraId="7696EE39" w14:textId="7702C86B">
            <w:pPr>
              <w:rPr>
                <w:sz w:val="24"/>
                <w:szCs w:val="24"/>
              </w:rPr>
            </w:pPr>
            <w:r w:rsidRPr="1FBFA27A" w:rsidR="5C14328B">
              <w:rPr>
                <w:sz w:val="24"/>
                <w:szCs w:val="24"/>
              </w:rPr>
              <w:t xml:space="preserve">Practitioners have a shared understanding of the developmental milestones. They regularly review and confirm their understanding through </w:t>
            </w:r>
            <w:r w:rsidRPr="1FBFA27A" w:rsidR="72FFE402">
              <w:rPr>
                <w:sz w:val="24"/>
                <w:szCs w:val="24"/>
              </w:rPr>
              <w:t xml:space="preserve">planned </w:t>
            </w:r>
            <w:r w:rsidRPr="1FBFA27A" w:rsidR="5C14328B">
              <w:rPr>
                <w:sz w:val="24"/>
                <w:szCs w:val="24"/>
              </w:rPr>
              <w:t>moderation activitie</w:t>
            </w:r>
            <w:r w:rsidRPr="1FBFA27A" w:rsidR="47AF9FCA">
              <w:rPr>
                <w:sz w:val="24"/>
                <w:szCs w:val="24"/>
              </w:rPr>
              <w:t>s.</w:t>
            </w:r>
          </w:p>
          <w:p w:rsidRPr="0000250C" w:rsidR="0000250C" w:rsidP="0000250C" w:rsidRDefault="0000250C" w14:paraId="55F0674D" w14:textId="449542B9">
            <w:pPr>
              <w:rPr>
                <w:sz w:val="20"/>
                <w:szCs w:val="20"/>
              </w:rPr>
            </w:pPr>
          </w:p>
        </w:tc>
        <w:tc>
          <w:tcPr>
            <w:tcW w:w="8008" w:type="dxa"/>
            <w:gridSpan w:val="2"/>
            <w:tcMar/>
          </w:tcPr>
          <w:p w:rsidRPr="00EC1830" w:rsidR="00666DEA" w:rsidP="00666DEA" w:rsidRDefault="00666DEA" w14:paraId="2D6B352F" w14:textId="53126091">
            <w:pPr>
              <w:rPr>
                <w:b/>
                <w:bCs/>
                <w:u w:val="single"/>
              </w:rPr>
            </w:pPr>
            <w:r>
              <w:rPr>
                <w:b/>
                <w:bCs/>
                <w:u w:val="single"/>
              </w:rPr>
              <w:lastRenderedPageBreak/>
              <w:t xml:space="preserve">Progress and </w:t>
            </w:r>
            <w:r w:rsidR="00690884">
              <w:rPr>
                <w:b/>
                <w:bCs/>
                <w:u w:val="single"/>
              </w:rPr>
              <w:t>i</w:t>
            </w:r>
            <w:r>
              <w:rPr>
                <w:b/>
                <w:bCs/>
                <w:u w:val="single"/>
              </w:rPr>
              <w:t>mpact from last</w:t>
            </w:r>
            <w:r w:rsidRPr="00EC1830">
              <w:rPr>
                <w:b/>
                <w:bCs/>
                <w:u w:val="single"/>
              </w:rPr>
              <w:t xml:space="preserve"> </w:t>
            </w:r>
            <w:r w:rsidR="00690884">
              <w:rPr>
                <w:b/>
                <w:bCs/>
                <w:u w:val="single"/>
              </w:rPr>
              <w:t>i</w:t>
            </w:r>
            <w:r w:rsidRPr="00EC1830">
              <w:rPr>
                <w:b/>
                <w:bCs/>
                <w:u w:val="single"/>
              </w:rPr>
              <w:t xml:space="preserve">mprovement </w:t>
            </w:r>
            <w:r w:rsidR="00690884">
              <w:rPr>
                <w:b/>
                <w:bCs/>
                <w:u w:val="single"/>
              </w:rPr>
              <w:t>p</w:t>
            </w:r>
            <w:r w:rsidRPr="00EC1830">
              <w:rPr>
                <w:b/>
                <w:bCs/>
                <w:u w:val="single"/>
              </w:rPr>
              <w:t>lan:</w:t>
            </w:r>
          </w:p>
          <w:p w:rsidR="00666DEA" w:rsidP="00666DEA" w:rsidRDefault="00666DEA" w14:paraId="04E40DA4" w14:textId="77777777">
            <w:pPr>
              <w:pStyle w:val="ListParagraph"/>
              <w:ind w:left="360"/>
              <w:rPr>
                <w:rFonts w:ascii="Arial" w:hAnsi="Arial" w:cs="Arial"/>
                <w:bCs/>
                <w:i/>
                <w:iCs/>
                <w:color w:val="FF0000"/>
              </w:rPr>
            </w:pPr>
          </w:p>
          <w:p w:rsidR="005802A5" w:rsidP="00D054C8" w:rsidRDefault="005802A5" w14:paraId="7AD64AE4" w14:textId="77777777">
            <w:pPr>
              <w:pStyle w:val="ListParagraph"/>
            </w:pPr>
          </w:p>
          <w:p w:rsidR="00D229F7" w:rsidP="00D054C8" w:rsidRDefault="00D229F7" w14:paraId="282C368D" w14:textId="77777777">
            <w:pPr>
              <w:pStyle w:val="ListParagraph"/>
            </w:pPr>
          </w:p>
          <w:p w:rsidRPr="00B47D42" w:rsidR="009E634B" w:rsidP="009E634B" w:rsidRDefault="009E634B" w14:paraId="01B92BC7" w14:textId="71213711">
            <w:pPr>
              <w:pStyle w:val="ListParagraph"/>
              <w:numPr>
                <w:ilvl w:val="0"/>
                <w:numId w:val="28"/>
              </w:numPr>
              <w:rPr>
                <w:sz w:val="24"/>
                <w:szCs w:val="24"/>
              </w:rPr>
            </w:pPr>
            <w:r w:rsidRPr="1FBFA27A" w:rsidR="61F696CD">
              <w:rPr>
                <w:sz w:val="24"/>
                <w:szCs w:val="24"/>
              </w:rPr>
              <w:t xml:space="preserve">During the 2022/2023 session, the outdoor Forest provision </w:t>
            </w:r>
            <w:r w:rsidRPr="1FBFA27A" w:rsidR="6B87FB98">
              <w:rPr>
                <w:sz w:val="24"/>
                <w:szCs w:val="24"/>
              </w:rPr>
              <w:t>was a priority</w:t>
            </w:r>
            <w:r w:rsidRPr="1FBFA27A" w:rsidR="61F696CD">
              <w:rPr>
                <w:sz w:val="24"/>
                <w:szCs w:val="24"/>
              </w:rPr>
              <w:t xml:space="preserve">. A dedicated practitioner took the lead in this initiative, pursuing </w:t>
            </w:r>
            <w:r w:rsidRPr="1FBFA27A" w:rsidR="61F696CD">
              <w:rPr>
                <w:sz w:val="24"/>
                <w:szCs w:val="24"/>
              </w:rPr>
              <w:t>Level 7 certification</w:t>
            </w:r>
            <w:r w:rsidRPr="1FBFA27A" w:rsidR="61F696CD">
              <w:rPr>
                <w:sz w:val="24"/>
                <w:szCs w:val="24"/>
              </w:rPr>
              <w:t xml:space="preserve"> in Forest Kindergarten approaches and </w:t>
            </w:r>
            <w:r w:rsidRPr="1FBFA27A" w:rsidR="1B448470">
              <w:rPr>
                <w:sz w:val="24"/>
                <w:szCs w:val="24"/>
              </w:rPr>
              <w:t>lead</w:t>
            </w:r>
            <w:r w:rsidRPr="1FBFA27A" w:rsidR="61F696CD">
              <w:rPr>
                <w:sz w:val="24"/>
                <w:szCs w:val="24"/>
              </w:rPr>
              <w:t xml:space="preserve"> the design and development of </w:t>
            </w:r>
            <w:r w:rsidRPr="1FBFA27A" w:rsidR="55E41BE8">
              <w:rPr>
                <w:sz w:val="24"/>
                <w:szCs w:val="24"/>
              </w:rPr>
              <w:t>ou</w:t>
            </w:r>
            <w:r w:rsidRPr="1FBFA27A" w:rsidR="55E41BE8">
              <w:rPr>
                <w:sz w:val="24"/>
                <w:szCs w:val="24"/>
              </w:rPr>
              <w:t>tdoor learning</w:t>
            </w:r>
          </w:p>
          <w:p w:rsidR="1FBFA27A" w:rsidP="1FBFA27A" w:rsidRDefault="1FBFA27A" w14:paraId="7885BBED" w14:textId="30EE9498">
            <w:pPr>
              <w:pStyle w:val="Normal"/>
              <w:ind w:left="0"/>
              <w:rPr>
                <w:sz w:val="24"/>
                <w:szCs w:val="24"/>
              </w:rPr>
            </w:pPr>
          </w:p>
          <w:p w:rsidRPr="00B47D42" w:rsidR="009E634B" w:rsidP="009E634B" w:rsidRDefault="009E634B" w14:paraId="37D12FA2" w14:textId="3318AA2E">
            <w:pPr>
              <w:pStyle w:val="ListParagraph"/>
              <w:numPr>
                <w:ilvl w:val="0"/>
                <w:numId w:val="28"/>
              </w:numPr>
              <w:rPr>
                <w:sz w:val="24"/>
                <w:szCs w:val="24"/>
              </w:rPr>
            </w:pPr>
            <w:r w:rsidRPr="1FBFA27A" w:rsidR="61F696CD">
              <w:rPr>
                <w:sz w:val="24"/>
                <w:szCs w:val="24"/>
              </w:rPr>
              <w:t xml:space="preserve">A survey conducted among parent/carers revealed that 96%, considered the Forest experiences provided to their children as "very important." Furthermore, a significant majority, 79%, believed that their children were </w:t>
            </w:r>
            <w:r w:rsidRPr="1FBFA27A" w:rsidR="61F696CD">
              <w:rPr>
                <w:sz w:val="24"/>
                <w:szCs w:val="24"/>
              </w:rPr>
              <w:t>b</w:t>
            </w:r>
            <w:r w:rsidRPr="1FBFA27A" w:rsidR="61F696CD">
              <w:rPr>
                <w:sz w:val="24"/>
                <w:szCs w:val="24"/>
              </w:rPr>
              <w:t>enefiting</w:t>
            </w:r>
            <w:r w:rsidRPr="1FBFA27A" w:rsidR="61F696CD">
              <w:rPr>
                <w:sz w:val="24"/>
                <w:szCs w:val="24"/>
              </w:rPr>
              <w:t xml:space="preserve"> </w:t>
            </w:r>
            <w:r w:rsidRPr="1FBFA27A" w:rsidR="61F696CD">
              <w:rPr>
                <w:sz w:val="24"/>
                <w:szCs w:val="24"/>
              </w:rPr>
              <w:t>from the enriched provision.</w:t>
            </w:r>
          </w:p>
          <w:p w:rsidR="1FBFA27A" w:rsidP="1FBFA27A" w:rsidRDefault="1FBFA27A" w14:paraId="03B55D98" w14:textId="5B5A9313">
            <w:pPr>
              <w:pStyle w:val="Normal"/>
              <w:ind w:left="0"/>
              <w:rPr>
                <w:sz w:val="24"/>
                <w:szCs w:val="24"/>
              </w:rPr>
            </w:pPr>
          </w:p>
          <w:p w:rsidRPr="00B47D42" w:rsidR="009E634B" w:rsidP="009E634B" w:rsidRDefault="009E634B" w14:paraId="6F1D387C" w14:textId="21A1D47F">
            <w:pPr>
              <w:pStyle w:val="ListParagraph"/>
              <w:numPr>
                <w:ilvl w:val="0"/>
                <w:numId w:val="28"/>
              </w:numPr>
              <w:rPr>
                <w:sz w:val="24"/>
                <w:szCs w:val="24"/>
              </w:rPr>
            </w:pPr>
            <w:r w:rsidRPr="1FBFA27A" w:rsidR="5DB53D76">
              <w:rPr>
                <w:sz w:val="24"/>
                <w:szCs w:val="24"/>
              </w:rPr>
              <w:t>Nearly all</w:t>
            </w:r>
            <w:r w:rsidRPr="1FBFA27A" w:rsidR="61F696CD">
              <w:rPr>
                <w:sz w:val="24"/>
                <w:szCs w:val="24"/>
              </w:rPr>
              <w:t xml:space="preserve"> children regularly </w:t>
            </w:r>
            <w:r w:rsidRPr="1FBFA27A" w:rsidR="61F696CD">
              <w:rPr>
                <w:sz w:val="24"/>
                <w:szCs w:val="24"/>
              </w:rPr>
              <w:t>participated</w:t>
            </w:r>
            <w:r w:rsidRPr="1FBFA27A" w:rsidR="61F696CD">
              <w:rPr>
                <w:sz w:val="24"/>
                <w:szCs w:val="24"/>
              </w:rPr>
              <w:t xml:space="preserve"> in the Forest activities, </w:t>
            </w:r>
            <w:r w:rsidRPr="1FBFA27A" w:rsidR="61F696CD">
              <w:rPr>
                <w:sz w:val="24"/>
                <w:szCs w:val="24"/>
              </w:rPr>
              <w:t>demonstrating</w:t>
            </w:r>
            <w:r w:rsidRPr="1FBFA27A" w:rsidR="61F696CD">
              <w:rPr>
                <w:sz w:val="24"/>
                <w:szCs w:val="24"/>
              </w:rPr>
              <w:t xml:space="preserve"> </w:t>
            </w:r>
            <w:r w:rsidRPr="1FBFA27A" w:rsidR="5F641230">
              <w:rPr>
                <w:sz w:val="24"/>
                <w:szCs w:val="24"/>
              </w:rPr>
              <w:t>a high level</w:t>
            </w:r>
            <w:r w:rsidRPr="1FBFA27A" w:rsidR="5F641230">
              <w:rPr>
                <w:sz w:val="24"/>
                <w:szCs w:val="24"/>
              </w:rPr>
              <w:t xml:space="preserve"> of</w:t>
            </w:r>
            <w:r w:rsidRPr="1FBFA27A" w:rsidR="61F696CD">
              <w:rPr>
                <w:sz w:val="24"/>
                <w:szCs w:val="24"/>
              </w:rPr>
              <w:t xml:space="preserve"> interest and engagement</w:t>
            </w:r>
          </w:p>
          <w:p w:rsidR="1FBFA27A" w:rsidP="1FBFA27A" w:rsidRDefault="1FBFA27A" w14:paraId="479440D4" w14:textId="734B92DC">
            <w:pPr>
              <w:pStyle w:val="Normal"/>
              <w:ind w:left="0"/>
              <w:rPr>
                <w:sz w:val="24"/>
                <w:szCs w:val="24"/>
              </w:rPr>
            </w:pPr>
          </w:p>
          <w:p w:rsidRPr="00B47D42" w:rsidR="00D229F7" w:rsidRDefault="009E634B" w14:paraId="56728853" w14:textId="30606DD1">
            <w:pPr>
              <w:pStyle w:val="ListParagraph"/>
              <w:numPr>
                <w:ilvl w:val="0"/>
                <w:numId w:val="28"/>
              </w:numPr>
              <w:rPr>
                <w:sz w:val="24"/>
                <w:szCs w:val="24"/>
              </w:rPr>
            </w:pPr>
            <w:r w:rsidRPr="1FBFA27A" w:rsidR="2475BAC3">
              <w:rPr>
                <w:sz w:val="24"/>
                <w:szCs w:val="24"/>
              </w:rPr>
              <w:t xml:space="preserve">In observations and assessments by staff, </w:t>
            </w:r>
            <w:r w:rsidRPr="1FBFA27A" w:rsidR="2475BAC3">
              <w:rPr>
                <w:sz w:val="24"/>
                <w:szCs w:val="24"/>
              </w:rPr>
              <w:t>n</w:t>
            </w:r>
            <w:r w:rsidRPr="1FBFA27A" w:rsidR="61F696CD">
              <w:rPr>
                <w:sz w:val="24"/>
                <w:szCs w:val="24"/>
              </w:rPr>
              <w:t>early all</w:t>
            </w:r>
            <w:r w:rsidRPr="1FBFA27A" w:rsidR="61F696CD">
              <w:rPr>
                <w:sz w:val="24"/>
                <w:szCs w:val="24"/>
              </w:rPr>
              <w:t xml:space="preserve"> children show</w:t>
            </w:r>
            <w:r w:rsidRPr="1FBFA27A" w:rsidR="76BBC3BA">
              <w:rPr>
                <w:sz w:val="24"/>
                <w:szCs w:val="24"/>
              </w:rPr>
              <w:t>ed</w:t>
            </w:r>
            <w:r w:rsidRPr="1FBFA27A" w:rsidR="61F696CD">
              <w:rPr>
                <w:sz w:val="24"/>
                <w:szCs w:val="24"/>
              </w:rPr>
              <w:t xml:space="preserve"> progress in assessing personal risk and taking initiative in leading their own learning experiences within the forest environment</w:t>
            </w:r>
          </w:p>
          <w:p w:rsidR="00B47D42" w:rsidP="00B47D42" w:rsidRDefault="00B47D42" w14:paraId="671E254D" w14:textId="77777777">
            <w:pPr>
              <w:pStyle w:val="ListParagraph"/>
            </w:pPr>
          </w:p>
          <w:p w:rsidRPr="00117B4A" w:rsidR="00117B4A" w:rsidP="00117B4A" w:rsidRDefault="00117B4A" w14:paraId="65EE1092" w14:textId="5B3967D5">
            <w:pPr>
              <w:pStyle w:val="ListParagraph"/>
              <w:numPr>
                <w:ilvl w:val="0"/>
                <w:numId w:val="25"/>
              </w:numPr>
              <w:rPr>
                <w:rFonts w:cstheme="minorHAnsi"/>
                <w:sz w:val="24"/>
                <w:szCs w:val="24"/>
              </w:rPr>
            </w:pPr>
            <w:r w:rsidRPr="00117B4A">
              <w:rPr>
                <w:rFonts w:cstheme="minorHAnsi"/>
                <w:sz w:val="24"/>
                <w:szCs w:val="24"/>
              </w:rPr>
              <w:t xml:space="preserve">Pentland nursery is currently in the process of developing </w:t>
            </w:r>
            <w:r>
              <w:rPr>
                <w:rFonts w:cstheme="minorHAnsi"/>
                <w:sz w:val="24"/>
                <w:szCs w:val="24"/>
              </w:rPr>
              <w:t>a</w:t>
            </w:r>
            <w:r w:rsidRPr="00117B4A">
              <w:rPr>
                <w:rFonts w:cstheme="minorHAnsi"/>
                <w:sz w:val="24"/>
                <w:szCs w:val="24"/>
              </w:rPr>
              <w:t xml:space="preserve"> nursery rationale, which </w:t>
            </w:r>
            <w:r>
              <w:rPr>
                <w:rFonts w:cstheme="minorHAnsi"/>
                <w:sz w:val="24"/>
                <w:szCs w:val="24"/>
              </w:rPr>
              <w:t xml:space="preserve">will </w:t>
            </w:r>
            <w:r w:rsidRPr="00117B4A">
              <w:rPr>
                <w:rFonts w:cstheme="minorHAnsi"/>
                <w:sz w:val="24"/>
                <w:szCs w:val="24"/>
              </w:rPr>
              <w:t>encompas</w:t>
            </w:r>
            <w:r>
              <w:rPr>
                <w:rFonts w:cstheme="minorHAnsi"/>
                <w:sz w:val="24"/>
                <w:szCs w:val="24"/>
              </w:rPr>
              <w:t>s</w:t>
            </w:r>
            <w:r w:rsidRPr="00117B4A">
              <w:rPr>
                <w:rFonts w:cstheme="minorHAnsi"/>
                <w:sz w:val="24"/>
                <w:szCs w:val="24"/>
              </w:rPr>
              <w:t xml:space="preserve"> our approach to interactions, experiences, and learning spaces. We have carefully examined various </w:t>
            </w:r>
            <w:r w:rsidRPr="00117B4A">
              <w:rPr>
                <w:rFonts w:cstheme="minorHAnsi"/>
                <w:sz w:val="24"/>
                <w:szCs w:val="24"/>
              </w:rPr>
              <w:lastRenderedPageBreak/>
              <w:t xml:space="preserve">child-centred pedagogical approaches and are working towards creating a rationale that aligns with the unique needs and characteristics of our setting and community.  </w:t>
            </w:r>
          </w:p>
          <w:p w:rsidRPr="00FB653F" w:rsidR="005802A5" w:rsidP="00117B4A" w:rsidRDefault="005802A5" w14:paraId="79AA2A5F" w14:textId="58B6C198">
            <w:pPr>
              <w:pStyle w:val="ListParagraph"/>
              <w:rPr>
                <w:rFonts w:cstheme="minorHAnsi"/>
                <w:sz w:val="24"/>
                <w:szCs w:val="24"/>
              </w:rPr>
            </w:pPr>
          </w:p>
        </w:tc>
      </w:tr>
      <w:tr w:rsidR="00FE68A9" w:rsidTr="6691B8D2" w14:paraId="694034D0" w14:textId="77777777">
        <w:trPr>
          <w:trHeight w:val="1800"/>
        </w:trPr>
        <w:tc>
          <w:tcPr>
            <w:tcW w:w="14601" w:type="dxa"/>
            <w:gridSpan w:val="6"/>
            <w:tcMar/>
          </w:tcPr>
          <w:p w:rsidRPr="00833FD1" w:rsidR="00FE68A9" w:rsidP="2053FEBE" w:rsidRDefault="00FE68A9" w14:paraId="7C678BE8" w14:textId="77777777">
            <w:pPr>
              <w:rPr>
                <w:b/>
                <w:bCs/>
              </w:rPr>
            </w:pPr>
            <w:r w:rsidRPr="2053FEBE">
              <w:rPr>
                <w:b/>
                <w:bCs/>
              </w:rPr>
              <w:lastRenderedPageBreak/>
              <w:t>Next Steps:</w:t>
            </w:r>
          </w:p>
          <w:p w:rsidR="00420F4B" w:rsidP="2053FEBE" w:rsidRDefault="005937A7" w14:paraId="09D43C47" w14:textId="6120ABD0">
            <w:pPr>
              <w:pStyle w:val="ListParagraph"/>
              <w:numPr>
                <w:ilvl w:val="0"/>
                <w:numId w:val="18"/>
              </w:numPr>
              <w:rPr>
                <w:sz w:val="24"/>
                <w:szCs w:val="24"/>
              </w:rPr>
            </w:pPr>
            <w:r w:rsidRPr="1FBFA27A" w:rsidR="5F69E916">
              <w:rPr>
                <w:sz w:val="24"/>
                <w:szCs w:val="24"/>
              </w:rPr>
              <w:t xml:space="preserve">Develop consistency of </w:t>
            </w:r>
            <w:r w:rsidRPr="1FBFA27A" w:rsidR="14E551C6">
              <w:rPr>
                <w:sz w:val="24"/>
                <w:szCs w:val="24"/>
              </w:rPr>
              <w:t xml:space="preserve">pedagogical </w:t>
            </w:r>
            <w:r w:rsidRPr="1FBFA27A" w:rsidR="5F69E916">
              <w:rPr>
                <w:sz w:val="24"/>
                <w:szCs w:val="24"/>
              </w:rPr>
              <w:t xml:space="preserve">approach </w:t>
            </w:r>
            <w:r w:rsidRPr="1FBFA27A" w:rsidR="639D6743">
              <w:rPr>
                <w:sz w:val="24"/>
                <w:szCs w:val="24"/>
              </w:rPr>
              <w:t>to interactions and provocations</w:t>
            </w:r>
          </w:p>
          <w:p w:rsidRPr="00AA6A05" w:rsidR="00AA6A05" w:rsidP="1FBFA27A" w:rsidRDefault="00AA6A05" w14:paraId="3E8401A7" w14:textId="25391C6F">
            <w:pPr>
              <w:pStyle w:val="ListParagraph"/>
              <w:numPr>
                <w:ilvl w:val="0"/>
                <w:numId w:val="18"/>
              </w:numPr>
              <w:rPr>
                <w:sz w:val="24"/>
                <w:szCs w:val="24"/>
              </w:rPr>
            </w:pPr>
            <w:r w:rsidRPr="1FBFA27A" w:rsidR="5906B98C">
              <w:rPr>
                <w:sz w:val="24"/>
                <w:szCs w:val="24"/>
              </w:rPr>
              <w:t>Further d</w:t>
            </w:r>
            <w:r w:rsidRPr="1FBFA27A" w:rsidR="1DBEE770">
              <w:rPr>
                <w:sz w:val="24"/>
                <w:szCs w:val="24"/>
              </w:rPr>
              <w:t xml:space="preserve">evelop </w:t>
            </w:r>
            <w:r w:rsidRPr="1FBFA27A" w:rsidR="27393448">
              <w:rPr>
                <w:sz w:val="24"/>
                <w:szCs w:val="24"/>
              </w:rPr>
              <w:t>Communication and Literacy</w:t>
            </w:r>
            <w:r w:rsidRPr="1FBFA27A" w:rsidR="07ED1A72">
              <w:rPr>
                <w:sz w:val="24"/>
                <w:szCs w:val="24"/>
              </w:rPr>
              <w:t xml:space="preserve"> opportunities</w:t>
            </w:r>
            <w:r w:rsidRPr="1FBFA27A" w:rsidR="6A6F0A78">
              <w:rPr>
                <w:sz w:val="24"/>
                <w:szCs w:val="24"/>
              </w:rPr>
              <w:t xml:space="preserve"> in the Early Years</w:t>
            </w:r>
            <w:r w:rsidRPr="1FBFA27A" w:rsidR="2076BD79">
              <w:rPr>
                <w:sz w:val="24"/>
                <w:szCs w:val="24"/>
              </w:rPr>
              <w:t>.</w:t>
            </w:r>
            <w:r w:rsidRPr="1FBFA27A" w:rsidR="07ED1A72">
              <w:rPr>
                <w:sz w:val="24"/>
                <w:szCs w:val="24"/>
              </w:rPr>
              <w:t xml:space="preserve"> </w:t>
            </w:r>
            <w:r w:rsidRPr="1FBFA27A" w:rsidR="293233A5">
              <w:rPr>
                <w:sz w:val="24"/>
                <w:szCs w:val="24"/>
              </w:rPr>
              <w:t xml:space="preserve">Engage in moderation activities from Early level to Third level to </w:t>
            </w:r>
            <w:r w:rsidRPr="1FBFA27A" w:rsidR="77C85584">
              <w:rPr>
                <w:sz w:val="24"/>
                <w:szCs w:val="24"/>
              </w:rPr>
              <w:t xml:space="preserve">deepen understanding and ensure </w:t>
            </w:r>
            <w:r w:rsidRPr="1FBFA27A" w:rsidR="77C85584">
              <w:rPr>
                <w:sz w:val="24"/>
                <w:szCs w:val="24"/>
              </w:rPr>
              <w:t>consistency</w:t>
            </w:r>
          </w:p>
        </w:tc>
      </w:tr>
      <w:tr w:rsidR="00AB4F19" w:rsidTr="6691B8D2" w14:paraId="55144CDC" w14:textId="77777777">
        <w:tc>
          <w:tcPr>
            <w:tcW w:w="14601" w:type="dxa"/>
            <w:gridSpan w:val="6"/>
            <w:tcBorders>
              <w:bottom w:val="single" w:color="auto" w:sz="4" w:space="0"/>
            </w:tcBorders>
            <w:shd w:val="clear" w:color="auto" w:fill="E2EFD9" w:themeFill="accent6" w:themeFillTint="33"/>
            <w:tcMar/>
          </w:tcPr>
          <w:p w:rsidRPr="00E51362" w:rsidR="00AB4F19" w:rsidP="00E51362" w:rsidRDefault="00AB4F19" w14:paraId="20C2D944" w14:textId="77777777">
            <w:pPr>
              <w:pStyle w:val="Heading1"/>
              <w:rPr>
                <w:b/>
                <w:bCs/>
              </w:rPr>
            </w:pPr>
            <w:r w:rsidRPr="00E51362">
              <w:rPr>
                <w:b/>
                <w:bCs/>
              </w:rPr>
              <w:lastRenderedPageBreak/>
              <w:t>How good are we at ensuring the best possible outcomes for all our children?</w:t>
            </w:r>
          </w:p>
          <w:p w:rsidR="00AB4F19" w:rsidP="00AB4F19" w:rsidRDefault="00AB4F19" w14:paraId="6E15CADC" w14:textId="77777777">
            <w:pPr>
              <w:pStyle w:val="ListParagraph"/>
              <w:ind w:left="0"/>
            </w:pPr>
          </w:p>
        </w:tc>
      </w:tr>
      <w:tr w:rsidR="00C77EE3" w:rsidTr="6691B8D2" w14:paraId="45DD9752" w14:textId="77777777">
        <w:tc>
          <w:tcPr>
            <w:tcW w:w="4820" w:type="dxa"/>
            <w:gridSpan w:val="2"/>
            <w:tcBorders>
              <w:right w:val="nil"/>
            </w:tcBorders>
            <w:shd w:val="clear" w:color="auto" w:fill="E2EFD9" w:themeFill="accent6" w:themeFillTint="33"/>
            <w:tcMar/>
          </w:tcPr>
          <w:p w:rsidR="00C77EE3" w:rsidP="00AB4F19" w:rsidRDefault="00C77EE3" w14:paraId="08806C3A" w14:textId="77777777">
            <w:pPr>
              <w:rPr>
                <w:b/>
                <w:sz w:val="24"/>
                <w:szCs w:val="24"/>
              </w:rPr>
            </w:pPr>
            <w:r>
              <w:rPr>
                <w:b/>
                <w:sz w:val="24"/>
                <w:szCs w:val="24"/>
              </w:rPr>
              <w:t>HGIOELC:</w:t>
            </w:r>
          </w:p>
          <w:p w:rsidRPr="001161E5" w:rsidR="00C77EE3" w:rsidP="00C77EE3" w:rsidRDefault="00C77EE3" w14:paraId="41C494C8" w14:textId="3C5EEE37">
            <w:pPr>
              <w:rPr>
                <w:bCs/>
                <w:sz w:val="24"/>
                <w:szCs w:val="24"/>
              </w:rPr>
            </w:pPr>
            <w:r w:rsidRPr="001161E5">
              <w:rPr>
                <w:bCs/>
                <w:sz w:val="24"/>
                <w:szCs w:val="24"/>
              </w:rPr>
              <w:t>3.1 Ensuring Wellbeing, Equity and Inclusion</w:t>
            </w:r>
          </w:p>
          <w:p w:rsidRPr="001161E5" w:rsidR="003D265D" w:rsidP="00C77EE3" w:rsidRDefault="003D265D" w14:paraId="20E58BB9" w14:textId="717506CF">
            <w:pPr>
              <w:rPr>
                <w:bCs/>
                <w:sz w:val="24"/>
                <w:szCs w:val="24"/>
              </w:rPr>
            </w:pPr>
            <w:r w:rsidRPr="001161E5">
              <w:rPr>
                <w:bCs/>
                <w:sz w:val="24"/>
                <w:szCs w:val="24"/>
              </w:rPr>
              <w:t>3.2 Securing Children’s Progress</w:t>
            </w:r>
          </w:p>
          <w:p w:rsidRPr="000013E2" w:rsidR="00C77EE3" w:rsidP="00AB4F19" w:rsidRDefault="00C77EE3" w14:paraId="0C28D78A" w14:textId="5B3E84FB">
            <w:pPr>
              <w:rPr>
                <w:b/>
                <w:sz w:val="24"/>
                <w:szCs w:val="24"/>
              </w:rPr>
            </w:pPr>
          </w:p>
        </w:tc>
        <w:tc>
          <w:tcPr>
            <w:tcW w:w="9781" w:type="dxa"/>
            <w:gridSpan w:val="4"/>
            <w:tcBorders>
              <w:left w:val="nil"/>
            </w:tcBorders>
            <w:shd w:val="clear" w:color="auto" w:fill="E2EFD9" w:themeFill="accent6" w:themeFillTint="33"/>
            <w:tcMar/>
          </w:tcPr>
          <w:p w:rsidR="00C77EE3" w:rsidP="00AB4F19" w:rsidRDefault="003D265D" w14:paraId="7E26DD2F" w14:textId="77777777">
            <w:pPr>
              <w:rPr>
                <w:rFonts w:ascii="Calibri" w:hAnsi="Calibri"/>
                <w:b/>
                <w:color w:val="333333"/>
                <w:sz w:val="24"/>
                <w:szCs w:val="24"/>
              </w:rPr>
            </w:pPr>
            <w:r w:rsidRPr="00E365FB">
              <w:rPr>
                <w:rFonts w:ascii="Calibri" w:hAnsi="Calibri"/>
                <w:b/>
                <w:color w:val="333333"/>
                <w:sz w:val="24"/>
                <w:szCs w:val="24"/>
              </w:rPr>
              <w:t>CI: Quality Framework</w:t>
            </w:r>
            <w:r w:rsidR="000F5B78">
              <w:rPr>
                <w:rFonts w:ascii="Calibri" w:hAnsi="Calibri"/>
                <w:b/>
                <w:color w:val="333333"/>
                <w:sz w:val="24"/>
                <w:szCs w:val="24"/>
              </w:rPr>
              <w:t>:</w:t>
            </w:r>
          </w:p>
          <w:p w:rsidR="00452029" w:rsidP="00452029" w:rsidRDefault="006832D7" w14:paraId="774A6D1D" w14:textId="57D56623">
            <w:pPr>
              <w:pStyle w:val="ListParagraph"/>
              <w:numPr>
                <w:ilvl w:val="1"/>
                <w:numId w:val="12"/>
              </w:numPr>
              <w:rPr>
                <w:rFonts w:ascii="Calibri" w:hAnsi="Calibri"/>
                <w:bCs/>
                <w:color w:val="333333"/>
                <w:sz w:val="24"/>
                <w:szCs w:val="24"/>
              </w:rPr>
            </w:pPr>
            <w:r w:rsidRPr="00B90796">
              <w:rPr>
                <w:rFonts w:ascii="Calibri" w:hAnsi="Calibri"/>
                <w:bCs/>
                <w:color w:val="333333"/>
                <w:sz w:val="24"/>
                <w:szCs w:val="24"/>
              </w:rPr>
              <w:t xml:space="preserve">Nurturing </w:t>
            </w:r>
            <w:r w:rsidR="00015B15">
              <w:rPr>
                <w:rFonts w:ascii="Calibri" w:hAnsi="Calibri"/>
                <w:bCs/>
                <w:color w:val="333333"/>
                <w:sz w:val="24"/>
                <w:szCs w:val="24"/>
              </w:rPr>
              <w:t>C</w:t>
            </w:r>
            <w:r w:rsidRPr="00B90796">
              <w:rPr>
                <w:rFonts w:ascii="Calibri" w:hAnsi="Calibri"/>
                <w:bCs/>
                <w:color w:val="333333"/>
                <w:sz w:val="24"/>
                <w:szCs w:val="24"/>
              </w:rPr>
              <w:t xml:space="preserve">are and </w:t>
            </w:r>
            <w:r w:rsidR="00015B15">
              <w:rPr>
                <w:rFonts w:ascii="Calibri" w:hAnsi="Calibri"/>
                <w:bCs/>
                <w:color w:val="333333"/>
                <w:sz w:val="24"/>
                <w:szCs w:val="24"/>
              </w:rPr>
              <w:t>S</w:t>
            </w:r>
            <w:r w:rsidRPr="00B90796">
              <w:rPr>
                <w:rFonts w:ascii="Calibri" w:hAnsi="Calibri"/>
                <w:bCs/>
                <w:color w:val="333333"/>
                <w:sz w:val="24"/>
                <w:szCs w:val="24"/>
              </w:rPr>
              <w:t>upport</w:t>
            </w:r>
          </w:p>
          <w:p w:rsidRPr="00452029" w:rsidR="00B90796" w:rsidP="00452029" w:rsidRDefault="00B90796" w14:paraId="1D25954E" w14:textId="690904F2">
            <w:pPr>
              <w:pStyle w:val="ListParagraph"/>
              <w:ind w:left="0"/>
              <w:rPr>
                <w:rFonts w:ascii="Calibri" w:hAnsi="Calibri"/>
                <w:bCs/>
                <w:color w:val="333333"/>
                <w:sz w:val="24"/>
                <w:szCs w:val="24"/>
              </w:rPr>
            </w:pPr>
            <w:r w:rsidRPr="00452029">
              <w:rPr>
                <w:bCs/>
                <w:sz w:val="24"/>
                <w:szCs w:val="24"/>
              </w:rPr>
              <w:t>4.</w:t>
            </w:r>
            <w:r w:rsidR="00015B15">
              <w:rPr>
                <w:bCs/>
                <w:sz w:val="24"/>
                <w:szCs w:val="24"/>
              </w:rPr>
              <w:t>3</w:t>
            </w:r>
            <w:r w:rsidRPr="00452029">
              <w:rPr>
                <w:bCs/>
                <w:sz w:val="24"/>
                <w:szCs w:val="24"/>
              </w:rPr>
              <w:t xml:space="preserve"> Staff </w:t>
            </w:r>
            <w:r w:rsidR="00015B15">
              <w:rPr>
                <w:bCs/>
                <w:sz w:val="24"/>
                <w:szCs w:val="24"/>
              </w:rPr>
              <w:t>Deployment</w:t>
            </w:r>
          </w:p>
        </w:tc>
      </w:tr>
      <w:tr w:rsidR="005802A5" w:rsidTr="6691B8D2" w14:paraId="0EECA9ED" w14:textId="77777777">
        <w:tc>
          <w:tcPr>
            <w:tcW w:w="6593" w:type="dxa"/>
            <w:gridSpan w:val="4"/>
            <w:tcMar/>
          </w:tcPr>
          <w:p w:rsidRPr="00D227DD" w:rsidR="00D227DD" w:rsidP="00D227DD" w:rsidRDefault="00D227DD" w14:paraId="38D1477D" w14:textId="77777777">
            <w:pPr>
              <w:rPr>
                <w:b/>
                <w:bCs/>
                <w:u w:val="single"/>
              </w:rPr>
            </w:pPr>
            <w:r w:rsidRPr="00D227DD">
              <w:rPr>
                <w:b/>
                <w:bCs/>
                <w:u w:val="single"/>
              </w:rPr>
              <w:t>Overall Statement:</w:t>
            </w:r>
          </w:p>
          <w:p w:rsidRPr="00AE73BC" w:rsidR="7E2A3E1E" w:rsidP="7E2A3E1E" w:rsidRDefault="7E2A3E1E" w14:paraId="00572934" w14:textId="7AF84163">
            <w:pPr>
              <w:rPr>
                <w:sz w:val="24"/>
                <w:szCs w:val="24"/>
              </w:rPr>
            </w:pPr>
          </w:p>
          <w:p w:rsidR="00AE73BC" w:rsidP="00AE73BC" w:rsidRDefault="00AE73BC" w14:paraId="09714389" w14:textId="3B408B45">
            <w:pPr>
              <w:rPr>
                <w:sz w:val="24"/>
                <w:szCs w:val="24"/>
              </w:rPr>
            </w:pPr>
            <w:r w:rsidRPr="1FBFA27A" w:rsidR="0CE4A346">
              <w:rPr>
                <w:sz w:val="24"/>
                <w:szCs w:val="24"/>
              </w:rPr>
              <w:t xml:space="preserve">At Pentland, </w:t>
            </w:r>
            <w:r w:rsidRPr="1FBFA27A" w:rsidR="285A2AC7">
              <w:rPr>
                <w:sz w:val="24"/>
                <w:szCs w:val="24"/>
              </w:rPr>
              <w:t>we are</w:t>
            </w:r>
            <w:r w:rsidRPr="1FBFA27A" w:rsidR="0CE4A346">
              <w:rPr>
                <w:sz w:val="24"/>
                <w:szCs w:val="24"/>
              </w:rPr>
              <w:t xml:space="preserve"> commi</w:t>
            </w:r>
            <w:r w:rsidRPr="1FBFA27A" w:rsidR="285A2AC7">
              <w:rPr>
                <w:sz w:val="24"/>
                <w:szCs w:val="24"/>
              </w:rPr>
              <w:t xml:space="preserve">tted to </w:t>
            </w:r>
            <w:r w:rsidRPr="1FBFA27A" w:rsidR="55283EF6">
              <w:rPr>
                <w:sz w:val="24"/>
                <w:szCs w:val="24"/>
              </w:rPr>
              <w:t xml:space="preserve">providing </w:t>
            </w:r>
            <w:r w:rsidRPr="1FBFA27A" w:rsidR="0CE4A346">
              <w:rPr>
                <w:sz w:val="24"/>
                <w:szCs w:val="24"/>
              </w:rPr>
              <w:t>a warm and nurturing environment that fosters a sense of safety, security, and support for every child. The principles of nurture form an integral part of our daily practice, ensuring that each child's needs are met.</w:t>
            </w:r>
          </w:p>
          <w:p w:rsidRPr="00AE73BC" w:rsidR="00AE73BC" w:rsidP="00AE73BC" w:rsidRDefault="00AE73BC" w14:paraId="37972091" w14:textId="77777777">
            <w:pPr>
              <w:rPr>
                <w:sz w:val="24"/>
                <w:szCs w:val="24"/>
              </w:rPr>
            </w:pPr>
          </w:p>
          <w:p w:rsidR="00AE73BC" w:rsidP="00AE73BC" w:rsidRDefault="00AE73BC" w14:paraId="59388535" w14:textId="6969455E">
            <w:pPr>
              <w:rPr>
                <w:sz w:val="24"/>
                <w:szCs w:val="24"/>
              </w:rPr>
            </w:pPr>
            <w:r w:rsidRPr="1FBFA27A" w:rsidR="0CE4A346">
              <w:rPr>
                <w:sz w:val="24"/>
                <w:szCs w:val="24"/>
              </w:rPr>
              <w:t>We prioriti</w:t>
            </w:r>
            <w:r w:rsidRPr="1FBFA27A" w:rsidR="516BECB9">
              <w:rPr>
                <w:sz w:val="24"/>
                <w:szCs w:val="24"/>
              </w:rPr>
              <w:t>s</w:t>
            </w:r>
            <w:r w:rsidRPr="1FBFA27A" w:rsidR="0CE4A346">
              <w:rPr>
                <w:sz w:val="24"/>
                <w:szCs w:val="24"/>
              </w:rPr>
              <w:t xml:space="preserve">e inclusivity and </w:t>
            </w:r>
            <w:r w:rsidRPr="1FBFA27A" w:rsidR="57F9A770">
              <w:rPr>
                <w:sz w:val="24"/>
                <w:szCs w:val="24"/>
              </w:rPr>
              <w:t>welcome</w:t>
            </w:r>
            <w:r w:rsidRPr="1FBFA27A" w:rsidR="0CE4A346">
              <w:rPr>
                <w:sz w:val="24"/>
                <w:szCs w:val="24"/>
              </w:rPr>
              <w:t xml:space="preserve"> the diverse range of children in our care, </w:t>
            </w:r>
            <w:r w:rsidRPr="1FBFA27A" w:rsidR="0CE4A346">
              <w:rPr>
                <w:sz w:val="24"/>
                <w:szCs w:val="24"/>
              </w:rPr>
              <w:t>establishing</w:t>
            </w:r>
            <w:r w:rsidRPr="1FBFA27A" w:rsidR="0CE4A346">
              <w:rPr>
                <w:sz w:val="24"/>
                <w:szCs w:val="24"/>
              </w:rPr>
              <w:t xml:space="preserve"> strong relationships not only with the children </w:t>
            </w:r>
            <w:r w:rsidRPr="1FBFA27A" w:rsidR="3508D397">
              <w:rPr>
                <w:sz w:val="24"/>
                <w:szCs w:val="24"/>
              </w:rPr>
              <w:t>and</w:t>
            </w:r>
            <w:r w:rsidRPr="1FBFA27A" w:rsidR="0CE4A346">
              <w:rPr>
                <w:sz w:val="24"/>
                <w:szCs w:val="24"/>
              </w:rPr>
              <w:t xml:space="preserve"> </w:t>
            </w:r>
            <w:r w:rsidRPr="1FBFA27A" w:rsidR="489C416F">
              <w:rPr>
                <w:sz w:val="24"/>
                <w:szCs w:val="24"/>
              </w:rPr>
              <w:t xml:space="preserve">their </w:t>
            </w:r>
            <w:r w:rsidRPr="1FBFA27A" w:rsidR="0CE4A346">
              <w:rPr>
                <w:sz w:val="24"/>
                <w:szCs w:val="24"/>
              </w:rPr>
              <w:t>families. By building these strong partnerships, we create a collaborative approach to support each child's holistic development and well-being.</w:t>
            </w:r>
          </w:p>
          <w:p w:rsidR="004A2663" w:rsidP="00AE73BC" w:rsidRDefault="004A2663" w14:paraId="0ED73A5F" w14:textId="77777777">
            <w:pPr>
              <w:rPr>
                <w:sz w:val="24"/>
                <w:szCs w:val="24"/>
              </w:rPr>
            </w:pPr>
          </w:p>
          <w:p w:rsidR="00786B2D" w:rsidP="00786B2D" w:rsidRDefault="00786B2D" w14:paraId="568C11BE" w14:textId="4CB50CAF">
            <w:pPr>
              <w:rPr>
                <w:sz w:val="24"/>
                <w:szCs w:val="24"/>
              </w:rPr>
            </w:pPr>
            <w:r w:rsidRPr="00786B2D">
              <w:rPr>
                <w:sz w:val="24"/>
                <w:szCs w:val="24"/>
              </w:rPr>
              <w:t>Our practitioners demonstrate a strong commitment to ensuring equitable learning opportunities and supporting the progress of all children. They implement comprehensive support programs that cater to the needs of each individual. Key workers play a crucial role in this process, working closely with external agencies to provide personali</w:t>
            </w:r>
            <w:r w:rsidR="00A16548">
              <w:rPr>
                <w:sz w:val="24"/>
                <w:szCs w:val="24"/>
              </w:rPr>
              <w:t>s</w:t>
            </w:r>
            <w:r w:rsidRPr="00786B2D">
              <w:rPr>
                <w:sz w:val="24"/>
                <w:szCs w:val="24"/>
              </w:rPr>
              <w:t>ed support to those who require additional assistance.</w:t>
            </w:r>
          </w:p>
          <w:p w:rsidRPr="00786B2D" w:rsidR="00A16548" w:rsidP="00786B2D" w:rsidRDefault="00A16548" w14:paraId="1EEC129F" w14:textId="77777777">
            <w:pPr>
              <w:rPr>
                <w:sz w:val="24"/>
                <w:szCs w:val="24"/>
              </w:rPr>
            </w:pPr>
          </w:p>
          <w:p w:rsidRPr="00786B2D" w:rsidR="00786B2D" w:rsidP="00786B2D" w:rsidRDefault="00786B2D" w14:paraId="5691852E" w14:textId="3DA73029">
            <w:pPr>
              <w:rPr>
                <w:sz w:val="24"/>
                <w:szCs w:val="24"/>
              </w:rPr>
            </w:pPr>
            <w:r w:rsidRPr="1FBFA27A" w:rsidR="6F634483">
              <w:rPr>
                <w:sz w:val="24"/>
                <w:szCs w:val="24"/>
              </w:rPr>
              <w:t xml:space="preserve">We </w:t>
            </w:r>
            <w:r w:rsidRPr="1FBFA27A" w:rsidR="1F824A57">
              <w:rPr>
                <w:sz w:val="24"/>
                <w:szCs w:val="24"/>
              </w:rPr>
              <w:t>are well supported by</w:t>
            </w:r>
            <w:r w:rsidRPr="1FBFA27A" w:rsidR="6F634483">
              <w:rPr>
                <w:sz w:val="24"/>
                <w:szCs w:val="24"/>
              </w:rPr>
              <w:t xml:space="preserve"> the school's Additional Support for Learning (ASL) Lead, </w:t>
            </w:r>
            <w:r w:rsidRPr="1FBFA27A" w:rsidR="6F634483">
              <w:rPr>
                <w:sz w:val="24"/>
                <w:szCs w:val="24"/>
              </w:rPr>
              <w:t>benefiting</w:t>
            </w:r>
            <w:r w:rsidRPr="1FBFA27A" w:rsidR="6F634483">
              <w:rPr>
                <w:sz w:val="24"/>
                <w:szCs w:val="24"/>
              </w:rPr>
              <w:t xml:space="preserve"> from their </w:t>
            </w:r>
            <w:r w:rsidRPr="1FBFA27A" w:rsidR="6F634483">
              <w:rPr>
                <w:sz w:val="24"/>
                <w:szCs w:val="24"/>
              </w:rPr>
              <w:t>expertise</w:t>
            </w:r>
            <w:r w:rsidRPr="1FBFA27A" w:rsidR="6F634483">
              <w:rPr>
                <w:sz w:val="24"/>
                <w:szCs w:val="24"/>
              </w:rPr>
              <w:t xml:space="preserve"> and </w:t>
            </w:r>
            <w:r w:rsidRPr="1FBFA27A" w:rsidR="6F634483">
              <w:rPr>
                <w:sz w:val="24"/>
                <w:szCs w:val="24"/>
              </w:rPr>
              <w:t>guidance. This collaboration allows us to access valuable advice and supplementary support, further enhancing our ability to</w:t>
            </w:r>
            <w:r w:rsidRPr="1FBFA27A" w:rsidR="4872C1E4">
              <w:rPr>
                <w:sz w:val="24"/>
                <w:szCs w:val="24"/>
              </w:rPr>
              <w:t xml:space="preserve"> get it right for every child. </w:t>
            </w:r>
          </w:p>
          <w:p w:rsidRPr="00AE73BC" w:rsidR="00786B2D" w:rsidP="00AE73BC" w:rsidRDefault="00786B2D" w14:paraId="622EEBE0" w14:textId="77777777">
            <w:pPr>
              <w:rPr>
                <w:rFonts w:cstheme="minorHAnsi"/>
                <w:sz w:val="24"/>
                <w:szCs w:val="24"/>
              </w:rPr>
            </w:pPr>
          </w:p>
          <w:p w:rsidRPr="00C45459" w:rsidR="033712A5" w:rsidP="5472CC57" w:rsidRDefault="033712A5" w14:paraId="18D1FDEF" w14:textId="32231A65">
            <w:pPr>
              <w:spacing w:line="256" w:lineRule="auto"/>
              <w:rPr>
                <w:rFonts w:eastAsia="Calibri Light" w:cstheme="minorHAnsi"/>
                <w:color w:val="000000" w:themeColor="text1"/>
                <w:sz w:val="24"/>
                <w:szCs w:val="24"/>
              </w:rPr>
            </w:pPr>
          </w:p>
          <w:p w:rsidRPr="00C45459" w:rsidR="033712A5" w:rsidP="26987232" w:rsidRDefault="00C45459" w14:paraId="3711C375" w14:textId="5B192B45">
            <w:pPr>
              <w:spacing w:line="256" w:lineRule="auto"/>
              <w:rPr>
                <w:rFonts w:eastAsia="Calibri Light" w:cstheme="minorHAnsi"/>
                <w:color w:val="000000" w:themeColor="text1"/>
                <w:sz w:val="24"/>
                <w:szCs w:val="24"/>
              </w:rPr>
            </w:pPr>
            <w:r w:rsidRPr="00C45459">
              <w:rPr>
                <w:rFonts w:eastAsia="Calibri Light" w:cstheme="minorHAnsi"/>
                <w:color w:val="000000" w:themeColor="text1"/>
                <w:sz w:val="24"/>
                <w:szCs w:val="24"/>
              </w:rPr>
              <w:t xml:space="preserve">Our staff are dedicated to maintaining ongoing communication with parents and carers regarding their child's progress. We employ various methods to ensure effective reporting, including formal interactions that are planned at specific intervals throughout the year. In addition, numerous informal conversations take place, such as during stay and play sessions, to provide regular updates and address any questions or concerns. These </w:t>
            </w:r>
            <w:r>
              <w:rPr>
                <w:rFonts w:eastAsia="Calibri Light" w:cstheme="minorHAnsi"/>
                <w:color w:val="000000" w:themeColor="text1"/>
                <w:sz w:val="24"/>
                <w:szCs w:val="24"/>
              </w:rPr>
              <w:t>various</w:t>
            </w:r>
            <w:r w:rsidRPr="00C45459">
              <w:rPr>
                <w:rFonts w:eastAsia="Calibri Light" w:cstheme="minorHAnsi"/>
                <w:color w:val="000000" w:themeColor="text1"/>
                <w:sz w:val="24"/>
                <w:szCs w:val="24"/>
              </w:rPr>
              <w:t xml:space="preserve"> approaches aim to foster open and transparent communication between staff and parents/carers, promoting a collaborative partnership in supporting each child's development and well-being.</w:t>
            </w:r>
            <w:r w:rsidRPr="00C45459" w:rsidR="6DE1C8C6">
              <w:rPr>
                <w:rFonts w:eastAsia="Calibri Light" w:cstheme="minorHAnsi"/>
                <w:color w:val="000000" w:themeColor="text1"/>
                <w:sz w:val="24"/>
                <w:szCs w:val="24"/>
              </w:rPr>
              <w:t xml:space="preserve"> </w:t>
            </w:r>
          </w:p>
          <w:p w:rsidR="00B90B7C" w:rsidP="00D227DD" w:rsidRDefault="00B90B7C" w14:paraId="3EB21483" w14:textId="77777777"/>
          <w:p w:rsidR="002667C0" w:rsidP="00D227DD" w:rsidRDefault="002667C0" w14:paraId="771B822B" w14:textId="77777777"/>
          <w:p w:rsidR="002667C0" w:rsidP="00D227DD" w:rsidRDefault="002667C0" w14:paraId="24C3B8EB" w14:textId="77777777"/>
          <w:p w:rsidR="00D227DD" w:rsidP="00D227DD" w:rsidRDefault="00D227DD" w14:paraId="518F459C" w14:textId="6B5B5FB0"/>
        </w:tc>
        <w:tc>
          <w:tcPr>
            <w:tcW w:w="8008" w:type="dxa"/>
            <w:gridSpan w:val="2"/>
            <w:tcMar/>
          </w:tcPr>
          <w:p w:rsidRPr="00EC1830" w:rsidR="00015B15" w:rsidP="00015B15" w:rsidRDefault="00015B15" w14:paraId="00290528" w14:textId="1E307A95">
            <w:pPr>
              <w:rPr>
                <w:b/>
                <w:bCs/>
                <w:u w:val="single"/>
              </w:rPr>
            </w:pPr>
            <w:r>
              <w:rPr>
                <w:b/>
                <w:bCs/>
                <w:u w:val="single"/>
              </w:rPr>
              <w:lastRenderedPageBreak/>
              <w:t xml:space="preserve">Progress and </w:t>
            </w:r>
            <w:r w:rsidR="00E746FD">
              <w:rPr>
                <w:b/>
                <w:bCs/>
                <w:u w:val="single"/>
              </w:rPr>
              <w:t>i</w:t>
            </w:r>
            <w:r>
              <w:rPr>
                <w:b/>
                <w:bCs/>
                <w:u w:val="single"/>
              </w:rPr>
              <w:t>mpact from last</w:t>
            </w:r>
            <w:r w:rsidRPr="00EC1830">
              <w:rPr>
                <w:b/>
                <w:bCs/>
                <w:u w:val="single"/>
              </w:rPr>
              <w:t xml:space="preserve"> </w:t>
            </w:r>
            <w:r w:rsidR="00E746FD">
              <w:rPr>
                <w:b/>
                <w:bCs/>
                <w:u w:val="single"/>
              </w:rPr>
              <w:t>i</w:t>
            </w:r>
            <w:r w:rsidRPr="00EC1830">
              <w:rPr>
                <w:b/>
                <w:bCs/>
                <w:u w:val="single"/>
              </w:rPr>
              <w:t xml:space="preserve">mprovement </w:t>
            </w:r>
            <w:r w:rsidR="00E746FD">
              <w:rPr>
                <w:b/>
                <w:bCs/>
                <w:u w:val="single"/>
              </w:rPr>
              <w:t>pl</w:t>
            </w:r>
            <w:r w:rsidRPr="00EC1830">
              <w:rPr>
                <w:b/>
                <w:bCs/>
                <w:u w:val="single"/>
              </w:rPr>
              <w:t>an:</w:t>
            </w:r>
          </w:p>
          <w:p w:rsidR="000D727D" w:rsidP="027458DC" w:rsidRDefault="000D727D" w14:paraId="7FC1FD35" w14:textId="70594C1B"/>
          <w:p w:rsidR="00125AC7" w:rsidP="00125AC7" w:rsidRDefault="003D7A33" w14:paraId="27A12B3E" w14:textId="4D04F670">
            <w:pPr>
              <w:pStyle w:val="ListParagraph"/>
              <w:numPr>
                <w:ilvl w:val="0"/>
                <w:numId w:val="29"/>
              </w:numPr>
              <w:rPr>
                <w:sz w:val="24"/>
                <w:szCs w:val="24"/>
              </w:rPr>
            </w:pPr>
            <w:r w:rsidRPr="6691B8D2" w:rsidR="65D1E88E">
              <w:rPr>
                <w:sz w:val="24"/>
                <w:szCs w:val="24"/>
              </w:rPr>
              <w:t xml:space="preserve">Through our school-wide efforts on </w:t>
            </w:r>
            <w:r w:rsidRPr="6691B8D2" w:rsidR="48B82594">
              <w:rPr>
                <w:sz w:val="24"/>
                <w:szCs w:val="24"/>
              </w:rPr>
              <w:t>E</w:t>
            </w:r>
            <w:r w:rsidRPr="6691B8D2" w:rsidR="65D1E88E">
              <w:rPr>
                <w:sz w:val="24"/>
                <w:szCs w:val="24"/>
              </w:rPr>
              <w:t xml:space="preserve">qualities, we have </w:t>
            </w:r>
            <w:r w:rsidRPr="6691B8D2" w:rsidR="65D1E88E">
              <w:rPr>
                <w:sz w:val="24"/>
                <w:szCs w:val="24"/>
              </w:rPr>
              <w:t>identified</w:t>
            </w:r>
            <w:r w:rsidRPr="6691B8D2" w:rsidR="65D1E88E">
              <w:rPr>
                <w:sz w:val="24"/>
                <w:szCs w:val="24"/>
              </w:rPr>
              <w:t xml:space="preserve"> areas for improvement, particularly in terms of diversifying resources and enhancing cultural awareness. </w:t>
            </w:r>
            <w:r w:rsidRPr="6691B8D2" w:rsidR="65D1E88E">
              <w:rPr>
                <w:sz w:val="24"/>
                <w:szCs w:val="24"/>
              </w:rPr>
              <w:t>Significant progress</w:t>
            </w:r>
            <w:r w:rsidRPr="6691B8D2" w:rsidR="65D1E88E">
              <w:rPr>
                <w:sz w:val="24"/>
                <w:szCs w:val="24"/>
              </w:rPr>
              <w:t xml:space="preserve"> has been achieved in developing the nursery environment to better reflect the rich diversity of our school.</w:t>
            </w:r>
          </w:p>
          <w:p w:rsidR="00125AC7" w:rsidP="00125AC7" w:rsidRDefault="00125AC7" w14:paraId="69F8A1C4" w14:textId="77777777">
            <w:pPr>
              <w:pStyle w:val="ListParagraph"/>
              <w:rPr>
                <w:sz w:val="24"/>
                <w:szCs w:val="24"/>
              </w:rPr>
            </w:pPr>
          </w:p>
          <w:p w:rsidRPr="00125AC7" w:rsidR="003D7A33" w:rsidP="00125AC7" w:rsidRDefault="003D7A33" w14:paraId="0C58E2AC" w14:textId="67D6A41E">
            <w:pPr>
              <w:pStyle w:val="ListParagraph"/>
              <w:numPr>
                <w:ilvl w:val="0"/>
                <w:numId w:val="29"/>
              </w:numPr>
              <w:rPr>
                <w:sz w:val="24"/>
                <w:szCs w:val="24"/>
              </w:rPr>
            </w:pPr>
            <w:r w:rsidRPr="00125AC7">
              <w:rPr>
                <w:sz w:val="24"/>
                <w:szCs w:val="24"/>
              </w:rPr>
              <w:t xml:space="preserve"> We have actively sought the input and collaboration </w:t>
            </w:r>
            <w:r w:rsidR="00CD09CE">
              <w:rPr>
                <w:sz w:val="24"/>
                <w:szCs w:val="24"/>
              </w:rPr>
              <w:t xml:space="preserve">of parents and carers </w:t>
            </w:r>
            <w:r w:rsidRPr="00125AC7">
              <w:rPr>
                <w:sz w:val="24"/>
                <w:szCs w:val="24"/>
              </w:rPr>
              <w:t xml:space="preserve">to share their knowledge of various cultures and languages represented within the nursery class. This inclusive approach has not only contributed to a more culturally responsive learning environment but has also </w:t>
            </w:r>
            <w:r w:rsidRPr="00125AC7" w:rsidR="00263ED2">
              <w:rPr>
                <w:sz w:val="24"/>
                <w:szCs w:val="24"/>
              </w:rPr>
              <w:t>generated</w:t>
            </w:r>
            <w:r w:rsidRPr="00125AC7">
              <w:rPr>
                <w:sz w:val="24"/>
                <w:szCs w:val="24"/>
              </w:rPr>
              <w:t xml:space="preserve"> a stronger sense of belonging and appreciation for the diverse backgrounds and experiences of our children.</w:t>
            </w:r>
          </w:p>
          <w:p w:rsidR="000D727D" w:rsidP="56FB099D" w:rsidRDefault="000D727D" w14:paraId="613F7186" w14:textId="74F7C588"/>
          <w:p w:rsidR="000D727D" w:rsidP="413642A2" w:rsidRDefault="000D727D" w14:paraId="4B54C6CE" w14:textId="2EC09171"/>
          <w:p w:rsidRPr="00B46B59" w:rsidR="00B5647E" w:rsidP="00B46B59" w:rsidRDefault="00B46B59" w14:paraId="2677E359" w14:textId="4A19B525">
            <w:pPr>
              <w:pStyle w:val="ListParagraph"/>
              <w:numPr>
                <w:ilvl w:val="0"/>
                <w:numId w:val="29"/>
              </w:numPr>
              <w:rPr>
                <w:sz w:val="24"/>
                <w:szCs w:val="24"/>
              </w:rPr>
            </w:pPr>
            <w:r w:rsidRPr="1FBFA27A" w:rsidR="21E45AC8">
              <w:rPr>
                <w:sz w:val="24"/>
                <w:szCs w:val="24"/>
              </w:rPr>
              <w:t xml:space="preserve">During the 22/23 session, we </w:t>
            </w:r>
            <w:r w:rsidRPr="1FBFA27A" w:rsidR="4780423A">
              <w:rPr>
                <w:sz w:val="24"/>
                <w:szCs w:val="24"/>
              </w:rPr>
              <w:t>have re</w:t>
            </w:r>
            <w:r w:rsidRPr="1FBFA27A" w:rsidR="692276EB">
              <w:rPr>
                <w:sz w:val="24"/>
                <w:szCs w:val="24"/>
              </w:rPr>
              <w:t xml:space="preserve">started </w:t>
            </w:r>
            <w:r w:rsidRPr="1FBFA27A" w:rsidR="21E45AC8">
              <w:rPr>
                <w:sz w:val="24"/>
                <w:szCs w:val="24"/>
              </w:rPr>
              <w:t xml:space="preserve">various </w:t>
            </w:r>
            <w:r w:rsidRPr="1FBFA27A" w:rsidR="09AA3B87">
              <w:rPr>
                <w:sz w:val="24"/>
                <w:szCs w:val="24"/>
              </w:rPr>
              <w:t>opportunities</w:t>
            </w:r>
            <w:r w:rsidRPr="1FBFA27A" w:rsidR="09AA3B87">
              <w:rPr>
                <w:sz w:val="24"/>
                <w:szCs w:val="24"/>
              </w:rPr>
              <w:t xml:space="preserve"> to </w:t>
            </w:r>
            <w:r w:rsidRPr="1FBFA27A" w:rsidR="09AA3B87">
              <w:rPr>
                <w:sz w:val="24"/>
                <w:szCs w:val="24"/>
              </w:rPr>
              <w:t>showcase</w:t>
            </w:r>
            <w:r w:rsidRPr="1FBFA27A" w:rsidR="09AA3B87">
              <w:rPr>
                <w:sz w:val="24"/>
                <w:szCs w:val="24"/>
              </w:rPr>
              <w:t xml:space="preserve"> learning and share progress with</w:t>
            </w:r>
            <w:r w:rsidRPr="1FBFA27A" w:rsidR="21E45AC8">
              <w:rPr>
                <w:sz w:val="24"/>
                <w:szCs w:val="24"/>
              </w:rPr>
              <w:t xml:space="preserve"> parents and carers. The nursery calendar, with its planned events and engagements, has </w:t>
            </w:r>
            <w:r w:rsidRPr="1FBFA27A" w:rsidR="71734FA9">
              <w:rPr>
                <w:sz w:val="24"/>
                <w:szCs w:val="24"/>
              </w:rPr>
              <w:t>had a</w:t>
            </w:r>
            <w:r w:rsidRPr="1FBFA27A" w:rsidR="21E45AC8">
              <w:rPr>
                <w:sz w:val="24"/>
                <w:szCs w:val="24"/>
              </w:rPr>
              <w:t xml:space="preserve"> positive reception from </w:t>
            </w:r>
            <w:r w:rsidRPr="1FBFA27A" w:rsidR="21E45AC8">
              <w:rPr>
                <w:sz w:val="24"/>
                <w:szCs w:val="24"/>
              </w:rPr>
              <w:t>the majority of</w:t>
            </w:r>
            <w:r w:rsidRPr="1FBFA27A" w:rsidR="21E45AC8">
              <w:rPr>
                <w:sz w:val="24"/>
                <w:szCs w:val="24"/>
              </w:rPr>
              <w:t xml:space="preserve"> parents. Feedback </w:t>
            </w:r>
            <w:r w:rsidRPr="1FBFA27A" w:rsidR="21E45AC8">
              <w:rPr>
                <w:sz w:val="24"/>
                <w:szCs w:val="24"/>
              </w:rPr>
              <w:t>indicates</w:t>
            </w:r>
            <w:r w:rsidRPr="1FBFA27A" w:rsidR="21E45AC8">
              <w:rPr>
                <w:sz w:val="24"/>
                <w:szCs w:val="24"/>
              </w:rPr>
              <w:t xml:space="preserve"> that the frequency of these events has been </w:t>
            </w:r>
            <w:r w:rsidRPr="1FBFA27A" w:rsidR="21E45AC8">
              <w:rPr>
                <w:sz w:val="24"/>
                <w:szCs w:val="24"/>
              </w:rPr>
              <w:t>deemed</w:t>
            </w:r>
            <w:r w:rsidRPr="1FBFA27A" w:rsidR="21E45AC8">
              <w:rPr>
                <w:sz w:val="24"/>
                <w:szCs w:val="24"/>
              </w:rPr>
              <w:t xml:space="preserve"> sufficient, and they have been recogni</w:t>
            </w:r>
            <w:r w:rsidRPr="1FBFA27A" w:rsidR="404B0974">
              <w:rPr>
                <w:sz w:val="24"/>
                <w:szCs w:val="24"/>
              </w:rPr>
              <w:t>s</w:t>
            </w:r>
            <w:r w:rsidRPr="1FBFA27A" w:rsidR="21E45AC8">
              <w:rPr>
                <w:sz w:val="24"/>
                <w:szCs w:val="24"/>
              </w:rPr>
              <w:t xml:space="preserve">ed as valuable opportunities to strengthen the relationships between the nursery and home </w:t>
            </w:r>
            <w:r w:rsidRPr="1FBFA27A" w:rsidR="7325C413">
              <w:rPr>
                <w:sz w:val="24"/>
                <w:szCs w:val="24"/>
              </w:rPr>
              <w:t>environments.</w:t>
            </w:r>
          </w:p>
          <w:p w:rsidR="000D727D" w:rsidP="00DE087D" w:rsidRDefault="000D727D" w14:paraId="24F59CF7" w14:textId="177C526E"/>
          <w:p w:rsidRPr="00697332" w:rsidR="00883F70" w:rsidP="00697332" w:rsidRDefault="002E34D0" w14:paraId="1BBBE9A2" w14:textId="306C31CB">
            <w:pPr>
              <w:pStyle w:val="ListParagraph"/>
              <w:numPr>
                <w:ilvl w:val="0"/>
                <w:numId w:val="29"/>
              </w:numPr>
              <w:rPr>
                <w:sz w:val="24"/>
                <w:szCs w:val="24"/>
              </w:rPr>
            </w:pPr>
            <w:r w:rsidRPr="1FBFA27A" w:rsidR="6D92BB51">
              <w:rPr>
                <w:sz w:val="24"/>
                <w:szCs w:val="24"/>
              </w:rPr>
              <w:t>Consultation with stakeholders has been conducted through various channels to ensure a comprehensive and inclusive approach. Valuable feedback has been gathered from stay and play sessions, transition sessions, and an organi</w:t>
            </w:r>
            <w:r w:rsidRPr="1FBFA27A" w:rsidR="0033E12C">
              <w:rPr>
                <w:sz w:val="24"/>
                <w:szCs w:val="24"/>
              </w:rPr>
              <w:t>s</w:t>
            </w:r>
            <w:r w:rsidRPr="1FBFA27A" w:rsidR="6D92BB51">
              <w:rPr>
                <w:sz w:val="24"/>
                <w:szCs w:val="24"/>
              </w:rPr>
              <w:t xml:space="preserve">ational survey, </w:t>
            </w:r>
            <w:r w:rsidRPr="1FBFA27A" w:rsidR="6D92BB51">
              <w:rPr>
                <w:sz w:val="24"/>
                <w:szCs w:val="24"/>
              </w:rPr>
              <w:t>providing</w:t>
            </w:r>
            <w:r w:rsidRPr="1FBFA27A" w:rsidR="6D92BB51">
              <w:rPr>
                <w:sz w:val="24"/>
                <w:szCs w:val="24"/>
              </w:rPr>
              <w:t xml:space="preserve"> insights</w:t>
            </w:r>
            <w:r w:rsidRPr="1FBFA27A" w:rsidR="0033E12C">
              <w:rPr>
                <w:sz w:val="24"/>
                <w:szCs w:val="24"/>
              </w:rPr>
              <w:t xml:space="preserve"> that ha</w:t>
            </w:r>
            <w:r w:rsidRPr="1FBFA27A" w:rsidR="2E603F81">
              <w:rPr>
                <w:sz w:val="24"/>
                <w:szCs w:val="24"/>
              </w:rPr>
              <w:t>ve</w:t>
            </w:r>
            <w:r w:rsidRPr="1FBFA27A" w:rsidR="0033E12C">
              <w:rPr>
                <w:sz w:val="24"/>
                <w:szCs w:val="24"/>
              </w:rPr>
              <w:t xml:space="preserve"> led to </w:t>
            </w:r>
            <w:r w:rsidRPr="1FBFA27A" w:rsidR="798FD655">
              <w:rPr>
                <w:sz w:val="24"/>
                <w:szCs w:val="24"/>
              </w:rPr>
              <w:t>improvements.</w:t>
            </w:r>
          </w:p>
          <w:p w:rsidR="00883F70" w:rsidP="00DE087D" w:rsidRDefault="00883F70" w14:paraId="5CBE6319" w14:textId="7D936CA5"/>
        </w:tc>
      </w:tr>
      <w:tr w:rsidR="00A217A7" w:rsidTr="6691B8D2" w14:paraId="6B999036" w14:textId="77777777">
        <w:tc>
          <w:tcPr>
            <w:tcW w:w="14601" w:type="dxa"/>
            <w:gridSpan w:val="6"/>
            <w:tcMar/>
          </w:tcPr>
          <w:p w:rsidRPr="00C63576" w:rsidR="00A217A7" w:rsidP="006319F3" w:rsidRDefault="00A217A7" w14:paraId="73E024AD" w14:textId="285BB4E5">
            <w:pPr>
              <w:rPr>
                <w:b/>
                <w:bCs/>
              </w:rPr>
            </w:pPr>
            <w:r w:rsidRPr="00833FD1">
              <w:rPr>
                <w:b/>
                <w:bCs/>
              </w:rPr>
              <w:lastRenderedPageBreak/>
              <w:t xml:space="preserve">Next </w:t>
            </w:r>
            <w:r w:rsidRPr="00C63576">
              <w:rPr>
                <w:b/>
                <w:bCs/>
              </w:rPr>
              <w:t>Steps:</w:t>
            </w:r>
          </w:p>
          <w:p w:rsidRPr="00C63576" w:rsidR="00DE087D" w:rsidP="00C63576" w:rsidRDefault="008907B4" w14:paraId="37487BEA" w14:textId="3879B87B">
            <w:pPr>
              <w:pStyle w:val="ListParagraph"/>
              <w:numPr>
                <w:ilvl w:val="0"/>
                <w:numId w:val="20"/>
              </w:numPr>
              <w:rPr>
                <w:b w:val="1"/>
                <w:bCs w:val="1"/>
              </w:rPr>
            </w:pPr>
            <w:r w:rsidRPr="2E66DF55" w:rsidR="008907B4">
              <w:rPr>
                <w:rFonts w:cs="Calibri" w:cstheme="minorAscii"/>
                <w:b w:val="1"/>
                <w:bCs w:val="1"/>
              </w:rPr>
              <w:t>Develop</w:t>
            </w:r>
            <w:r w:rsidRPr="2E66DF55" w:rsidR="006B11AE">
              <w:rPr>
                <w:rFonts w:cs="Calibri" w:cstheme="minorAscii"/>
                <w:b w:val="1"/>
                <w:bCs w:val="1"/>
              </w:rPr>
              <w:t xml:space="preserve"> </w:t>
            </w:r>
            <w:r w:rsidRPr="2E66DF55" w:rsidR="043C3AFC">
              <w:rPr>
                <w:rFonts w:cs="Calibri" w:cstheme="minorAscii"/>
                <w:b w:val="1"/>
                <w:bCs w:val="1"/>
              </w:rPr>
              <w:t>procedures</w:t>
            </w:r>
            <w:r w:rsidRPr="2E66DF55" w:rsidR="043C3AFC">
              <w:rPr>
                <w:rFonts w:cs="Calibri" w:cstheme="minorAscii"/>
                <w:b w:val="1"/>
                <w:bCs w:val="1"/>
              </w:rPr>
              <w:t xml:space="preserve"> around </w:t>
            </w:r>
            <w:r w:rsidRPr="2E66DF55" w:rsidR="00BD6D35">
              <w:rPr>
                <w:rFonts w:cs="Calibri" w:cstheme="minorAscii"/>
                <w:b w:val="1"/>
                <w:bCs w:val="1"/>
              </w:rPr>
              <w:t xml:space="preserve">capturing </w:t>
            </w:r>
            <w:r w:rsidRPr="2E66DF55" w:rsidR="00962861">
              <w:rPr>
                <w:rFonts w:cs="Calibri" w:cstheme="minorAscii"/>
                <w:b w:val="1"/>
                <w:bCs w:val="1"/>
              </w:rPr>
              <w:t xml:space="preserve">and monitoring of children’s progress </w:t>
            </w:r>
            <w:r w:rsidRPr="2E66DF55" w:rsidR="00C63576">
              <w:rPr>
                <w:rFonts w:cs="Calibri" w:cstheme="minorAscii"/>
                <w:b w:val="1"/>
                <w:bCs w:val="1"/>
              </w:rPr>
              <w:t>and</w:t>
            </w:r>
            <w:r w:rsidRPr="2E66DF55" w:rsidR="00962861">
              <w:rPr>
                <w:rFonts w:cs="Calibri" w:cstheme="minorAscii"/>
                <w:b w:val="1"/>
                <w:bCs w:val="1"/>
              </w:rPr>
              <w:t xml:space="preserve"> </w:t>
            </w:r>
            <w:r w:rsidRPr="2E66DF55" w:rsidR="00DE087D">
              <w:rPr>
                <w:rFonts w:cs="Calibri" w:cstheme="minorAscii"/>
                <w:b w:val="1"/>
                <w:bCs w:val="1"/>
              </w:rPr>
              <w:t>Personal</w:t>
            </w:r>
            <w:r w:rsidRPr="2E66DF55" w:rsidR="00C63576">
              <w:rPr>
                <w:rFonts w:cs="Calibri" w:cstheme="minorAscii"/>
                <w:b w:val="1"/>
                <w:bCs w:val="1"/>
              </w:rPr>
              <w:t xml:space="preserve"> P</w:t>
            </w:r>
            <w:r w:rsidRPr="2E66DF55" w:rsidR="00DE087D">
              <w:rPr>
                <w:rFonts w:cs="Calibri" w:cstheme="minorAscii"/>
                <w:b w:val="1"/>
                <w:bCs w:val="1"/>
              </w:rPr>
              <w:t>lans</w:t>
            </w:r>
          </w:p>
          <w:p w:rsidRPr="00C63576" w:rsidR="00DE087D" w:rsidP="00C63576" w:rsidRDefault="006319F3" w14:paraId="4C160D8D" w14:textId="1A49D97C">
            <w:pPr>
              <w:pStyle w:val="ListParagraph"/>
              <w:numPr>
                <w:ilvl w:val="0"/>
                <w:numId w:val="20"/>
              </w:numPr>
              <w:rPr>
                <w:b/>
                <w:bCs/>
              </w:rPr>
            </w:pPr>
            <w:r w:rsidRPr="00C63576">
              <w:rPr>
                <w:b/>
                <w:bCs/>
              </w:rPr>
              <w:t xml:space="preserve">Further embed </w:t>
            </w:r>
            <w:r w:rsidRPr="00C63576" w:rsidR="00962861">
              <w:rPr>
                <w:b/>
                <w:bCs/>
              </w:rPr>
              <w:t>UNCRC</w:t>
            </w:r>
            <w:r w:rsidRPr="00C63576" w:rsidR="00CA76CB">
              <w:rPr>
                <w:b/>
                <w:bCs/>
              </w:rPr>
              <w:t xml:space="preserve"> in all nursery practices </w:t>
            </w:r>
          </w:p>
          <w:p w:rsidR="00DE087D" w:rsidP="00C63576" w:rsidRDefault="00C63576" w14:paraId="7D584353" w14:textId="168F873A">
            <w:pPr>
              <w:pStyle w:val="ListParagraph"/>
              <w:numPr>
                <w:ilvl w:val="0"/>
                <w:numId w:val="20"/>
              </w:numPr>
              <w:rPr>
                <w:b w:val="1"/>
                <w:bCs w:val="1"/>
              </w:rPr>
            </w:pPr>
            <w:r w:rsidRPr="6691B8D2" w:rsidR="6A0F6770">
              <w:rPr>
                <w:b w:val="1"/>
                <w:bCs w:val="1"/>
              </w:rPr>
              <w:t>Further i</w:t>
            </w:r>
            <w:r w:rsidRPr="6691B8D2" w:rsidR="7B41798D">
              <w:rPr>
                <w:b w:val="1"/>
                <w:bCs w:val="1"/>
              </w:rPr>
              <w:t>nvolve parents/carers as partners in their child’s learning</w:t>
            </w:r>
            <w:r w:rsidRPr="6691B8D2" w:rsidR="133B4300">
              <w:rPr>
                <w:b w:val="1"/>
                <w:bCs w:val="1"/>
              </w:rPr>
              <w:t xml:space="preserve"> journey</w:t>
            </w:r>
            <w:r w:rsidRPr="6691B8D2" w:rsidR="32B66472">
              <w:rPr>
                <w:b w:val="1"/>
                <w:bCs w:val="1"/>
              </w:rPr>
              <w:t xml:space="preserve">  </w:t>
            </w:r>
          </w:p>
          <w:p w:rsidR="00DE087D" w:rsidP="00C63576" w:rsidRDefault="00C63576" w14:paraId="47798672" w14:textId="3A417066">
            <w:pPr>
              <w:pStyle w:val="ListParagraph"/>
              <w:numPr>
                <w:ilvl w:val="0"/>
                <w:numId w:val="20"/>
              </w:numPr>
              <w:rPr>
                <w:b w:val="1"/>
                <w:bCs w:val="1"/>
              </w:rPr>
            </w:pPr>
            <w:r w:rsidRPr="6691B8D2" w:rsidR="32B66472">
              <w:rPr>
                <w:b w:val="1"/>
                <w:bCs w:val="1"/>
              </w:rPr>
              <w:t>Culturally repsonsive approaches to ensure  all voices are heard while gathering feedback</w:t>
            </w:r>
          </w:p>
          <w:p w:rsidR="00AA6A05" w:rsidP="00AA6A05" w:rsidRDefault="00AA6A05" w14:paraId="736AC8E8" w14:textId="77777777">
            <w:pPr>
              <w:rPr>
                <w:b/>
                <w:bCs/>
              </w:rPr>
            </w:pPr>
          </w:p>
          <w:p w:rsidR="00AA6A05" w:rsidP="00AA6A05" w:rsidRDefault="00AA6A05" w14:paraId="3E7B2985" w14:textId="77777777">
            <w:pPr>
              <w:rPr>
                <w:b/>
                <w:bCs/>
              </w:rPr>
            </w:pPr>
          </w:p>
          <w:p w:rsidR="00AA6A05" w:rsidP="00AA6A05" w:rsidRDefault="00AA6A05" w14:paraId="653C595E" w14:textId="77777777">
            <w:pPr>
              <w:rPr>
                <w:b/>
                <w:bCs/>
              </w:rPr>
            </w:pPr>
          </w:p>
          <w:p w:rsidR="00AA6A05" w:rsidP="00AA6A05" w:rsidRDefault="00AA6A05" w14:paraId="66F0B409" w14:textId="77777777">
            <w:pPr>
              <w:rPr>
                <w:b/>
                <w:bCs/>
              </w:rPr>
            </w:pPr>
          </w:p>
          <w:p w:rsidR="00AA6A05" w:rsidP="00AA6A05" w:rsidRDefault="00AA6A05" w14:paraId="5F4AF7BB" w14:textId="77777777">
            <w:pPr>
              <w:rPr>
                <w:b/>
                <w:bCs/>
              </w:rPr>
            </w:pPr>
          </w:p>
          <w:p w:rsidR="00AA6A05" w:rsidP="00AA6A05" w:rsidRDefault="00AA6A05" w14:paraId="7DCA4A4C" w14:textId="77777777">
            <w:pPr>
              <w:rPr>
                <w:b/>
                <w:bCs/>
              </w:rPr>
            </w:pPr>
          </w:p>
          <w:p w:rsidRPr="00AA6A05" w:rsidR="00AA6A05" w:rsidP="00AA6A05" w:rsidRDefault="00AA6A05" w14:paraId="40B7F0B1" w14:textId="620E9237">
            <w:pPr>
              <w:rPr>
                <w:b/>
                <w:bCs/>
              </w:rPr>
            </w:pPr>
          </w:p>
        </w:tc>
      </w:tr>
      <w:tr w:rsidR="00AB4F19" w:rsidTr="6691B8D2" w14:paraId="508F89AA" w14:textId="77777777">
        <w:tc>
          <w:tcPr>
            <w:tcW w:w="14601" w:type="dxa"/>
            <w:gridSpan w:val="6"/>
            <w:shd w:val="clear" w:color="auto" w:fill="E7E6E6" w:themeFill="background2"/>
            <w:tcMar/>
          </w:tcPr>
          <w:p w:rsidRPr="00BC3440" w:rsidR="00AB4F19" w:rsidP="00AB4F19" w:rsidRDefault="00AB4F19" w14:paraId="3FD0ABD0" w14:textId="1316994E">
            <w:pPr>
              <w:rPr>
                <w:b/>
                <w:bCs/>
                <w:sz w:val="28"/>
                <w:szCs w:val="28"/>
              </w:rPr>
            </w:pPr>
            <w:r w:rsidRPr="00BC3440">
              <w:rPr>
                <w:b/>
                <w:bCs/>
                <w:sz w:val="28"/>
                <w:szCs w:val="28"/>
              </w:rPr>
              <w:lastRenderedPageBreak/>
              <w:t xml:space="preserve">Summary of Quality Indicator </w:t>
            </w:r>
            <w:r w:rsidR="004F43C7">
              <w:rPr>
                <w:b/>
                <w:bCs/>
                <w:sz w:val="28"/>
                <w:szCs w:val="28"/>
              </w:rPr>
              <w:t>Evaluations</w:t>
            </w:r>
            <w:r w:rsidRPr="00BC3440">
              <w:rPr>
                <w:b/>
                <w:bCs/>
                <w:sz w:val="28"/>
                <w:szCs w:val="28"/>
              </w:rPr>
              <w:t>:</w:t>
            </w:r>
            <w:r w:rsidR="008C4BEE">
              <w:rPr>
                <w:b/>
                <w:bCs/>
                <w:sz w:val="28"/>
                <w:szCs w:val="28"/>
              </w:rPr>
              <w:t xml:space="preserve"> </w:t>
            </w:r>
          </w:p>
          <w:p w:rsidRPr="001E1C81" w:rsidR="00AB4F19" w:rsidP="00AB4F19" w:rsidRDefault="00AB4F19" w14:paraId="7D30B4A8" w14:textId="0695E722">
            <w:pPr>
              <w:rPr>
                <w:b/>
                <w:bCs/>
                <w:sz w:val="24"/>
                <w:szCs w:val="24"/>
              </w:rPr>
            </w:pPr>
          </w:p>
        </w:tc>
      </w:tr>
      <w:tr w:rsidR="00CB1B15" w:rsidTr="6691B8D2" w14:paraId="148E24E9" w14:textId="77777777">
        <w:tc>
          <w:tcPr>
            <w:tcW w:w="6593" w:type="dxa"/>
            <w:gridSpan w:val="4"/>
            <w:vMerge w:val="restart"/>
            <w:shd w:val="clear" w:color="auto" w:fill="D9E2F3" w:themeFill="accent1" w:themeFillTint="33"/>
            <w:tcMar/>
          </w:tcPr>
          <w:p w:rsidRPr="002C29DB" w:rsidR="00CB1B15" w:rsidP="00AB4F19" w:rsidRDefault="00CB1B15" w14:paraId="1EF49DEA" w14:textId="77777777">
            <w:pPr>
              <w:rPr>
                <w:b/>
                <w:bCs/>
                <w:sz w:val="24"/>
                <w:szCs w:val="24"/>
              </w:rPr>
            </w:pPr>
            <w:r w:rsidRPr="002C29DB">
              <w:rPr>
                <w:b/>
                <w:bCs/>
                <w:sz w:val="24"/>
                <w:szCs w:val="24"/>
              </w:rPr>
              <w:t>Self-Evaluation of Quality Indicators:</w:t>
            </w:r>
          </w:p>
          <w:p w:rsidRPr="00DF478F" w:rsidR="00CB1B15" w:rsidP="00AB4F19" w:rsidRDefault="00CB1B15" w14:paraId="387C1574" w14:textId="067D0723">
            <w:pPr>
              <w:rPr>
                <w:sz w:val="20"/>
                <w:szCs w:val="20"/>
              </w:rPr>
            </w:pPr>
            <w:r w:rsidRPr="002C29DB">
              <w:rPr>
                <w:b/>
                <w:bCs/>
                <w:sz w:val="20"/>
                <w:szCs w:val="20"/>
              </w:rPr>
              <w:t>(6 Excellent,5 Very Good, 4- Good, 3 Satisfactory, 2 Weak, 1 Unsatisfactory)</w:t>
            </w:r>
          </w:p>
        </w:tc>
        <w:tc>
          <w:tcPr>
            <w:tcW w:w="8008" w:type="dxa"/>
            <w:gridSpan w:val="2"/>
            <w:shd w:val="clear" w:color="auto" w:fill="FFC000" w:themeFill="accent4"/>
            <w:tcMar/>
          </w:tcPr>
          <w:p w:rsidRPr="002C29DB" w:rsidR="00CB1B15" w:rsidP="00AB4F19" w:rsidRDefault="00CB1B15" w14:paraId="40E93E33" w14:textId="3FBC31DE">
            <w:pPr>
              <w:rPr>
                <w:b/>
                <w:bCs/>
                <w:sz w:val="24"/>
                <w:szCs w:val="24"/>
              </w:rPr>
            </w:pPr>
            <w:r w:rsidRPr="002C29DB">
              <w:rPr>
                <w:b/>
                <w:bCs/>
                <w:sz w:val="24"/>
                <w:szCs w:val="24"/>
              </w:rPr>
              <w:t xml:space="preserve">Care Inspection </w:t>
            </w:r>
            <w:r>
              <w:rPr>
                <w:b/>
                <w:bCs/>
                <w:sz w:val="24"/>
                <w:szCs w:val="24"/>
              </w:rPr>
              <w:t>Evaluations</w:t>
            </w:r>
          </w:p>
          <w:p w:rsidRPr="002C29DB" w:rsidR="00CB1B15" w:rsidP="00AB4F19" w:rsidRDefault="00CB1B15" w14:paraId="583B001F" w14:textId="05F95542">
            <w:pPr>
              <w:rPr>
                <w:b/>
                <w:bCs/>
                <w:sz w:val="24"/>
                <w:szCs w:val="24"/>
              </w:rPr>
            </w:pPr>
            <w:r w:rsidRPr="002C29DB">
              <w:rPr>
                <w:b/>
                <w:bCs/>
                <w:sz w:val="20"/>
                <w:szCs w:val="20"/>
              </w:rPr>
              <w:t>(6 Excellent,5 Very Good, 4- Good, 3 Adequate, 2 Weak, 1 Unsatisfactory)</w:t>
            </w:r>
          </w:p>
          <w:p w:rsidRPr="002946AF" w:rsidR="00CB1B15" w:rsidP="00AB4F19" w:rsidRDefault="00CB1B15" w14:paraId="52940B9B" w14:textId="1325C956">
            <w:pPr>
              <w:rPr>
                <w:sz w:val="24"/>
                <w:szCs w:val="24"/>
              </w:rPr>
            </w:pPr>
          </w:p>
        </w:tc>
      </w:tr>
      <w:tr w:rsidR="00CB1B15" w:rsidTr="6691B8D2" w14:paraId="3E5C7927" w14:textId="77777777">
        <w:tc>
          <w:tcPr>
            <w:tcW w:w="6593" w:type="dxa"/>
            <w:gridSpan w:val="4"/>
            <w:vMerge/>
            <w:tcMar/>
          </w:tcPr>
          <w:p w:rsidRPr="002C29DB" w:rsidR="00CB1B15" w:rsidP="00AB4F19" w:rsidRDefault="00CB1B15" w14:paraId="4CE2F3E7" w14:textId="77777777">
            <w:pPr>
              <w:rPr>
                <w:b/>
                <w:bCs/>
                <w:sz w:val="24"/>
                <w:szCs w:val="24"/>
              </w:rPr>
            </w:pPr>
          </w:p>
        </w:tc>
        <w:tc>
          <w:tcPr>
            <w:tcW w:w="8008" w:type="dxa"/>
            <w:gridSpan w:val="2"/>
            <w:shd w:val="clear" w:color="auto" w:fill="FFFFFF" w:themeFill="background1"/>
            <w:tcMar/>
          </w:tcPr>
          <w:p w:rsidR="00CB1B15" w:rsidP="00AB4F19" w:rsidRDefault="00CB1B15" w14:paraId="40582434" w14:textId="77777777">
            <w:pPr>
              <w:rPr>
                <w:b/>
                <w:bCs/>
                <w:sz w:val="24"/>
                <w:szCs w:val="24"/>
              </w:rPr>
            </w:pPr>
            <w:r w:rsidRPr="002C29DB">
              <w:rPr>
                <w:b/>
                <w:bCs/>
                <w:sz w:val="24"/>
                <w:szCs w:val="24"/>
              </w:rPr>
              <w:t>Date of Inspection:</w:t>
            </w:r>
            <w:r w:rsidR="00472D58">
              <w:rPr>
                <w:b/>
                <w:bCs/>
                <w:sz w:val="24"/>
                <w:szCs w:val="24"/>
              </w:rPr>
              <w:t xml:space="preserve">   </w:t>
            </w:r>
          </w:p>
          <w:p w:rsidR="00241815" w:rsidP="00AB4F19" w:rsidRDefault="00241815" w14:paraId="739B08B1" w14:textId="77777777">
            <w:pPr>
              <w:rPr>
                <w:b/>
                <w:bCs/>
                <w:sz w:val="24"/>
                <w:szCs w:val="24"/>
              </w:rPr>
            </w:pPr>
          </w:p>
          <w:p w:rsidR="00241815" w:rsidP="00AB4F19" w:rsidRDefault="00241815" w14:paraId="457F06A7" w14:textId="4F1D5534">
            <w:pPr>
              <w:rPr>
                <w:b/>
                <w:bCs/>
                <w:sz w:val="24"/>
                <w:szCs w:val="24"/>
              </w:rPr>
            </w:pPr>
            <w:r>
              <w:rPr>
                <w:b/>
                <w:bCs/>
                <w:sz w:val="24"/>
                <w:szCs w:val="24"/>
              </w:rPr>
              <w:t>Feb 2020   HMIE &amp; CI</w:t>
            </w:r>
            <w:r>
              <w:rPr>
                <w:b/>
                <w:bCs/>
                <w:sz w:val="24"/>
                <w:szCs w:val="24"/>
              </w:rPr>
              <w:t xml:space="preserve">  (not in CI </w:t>
            </w:r>
            <w:r w:rsidR="00164DB2">
              <w:rPr>
                <w:b/>
                <w:bCs/>
                <w:sz w:val="24"/>
                <w:szCs w:val="24"/>
              </w:rPr>
              <w:t>themes)</w:t>
            </w:r>
          </w:p>
          <w:p w:rsidRPr="002C29DB" w:rsidR="00241815" w:rsidP="00AB4F19" w:rsidRDefault="00241815" w14:paraId="39B3B611" w14:textId="070427FF">
            <w:pPr>
              <w:rPr>
                <w:b/>
                <w:bCs/>
                <w:sz w:val="24"/>
                <w:szCs w:val="24"/>
              </w:rPr>
            </w:pPr>
          </w:p>
        </w:tc>
      </w:tr>
      <w:tr w:rsidR="00A91B1D" w:rsidTr="6691B8D2" w14:paraId="1088A8A9" w14:textId="77777777">
        <w:tc>
          <w:tcPr>
            <w:tcW w:w="5176" w:type="dxa"/>
            <w:gridSpan w:val="3"/>
            <w:shd w:val="clear" w:color="auto" w:fill="FFFFFF" w:themeFill="background1"/>
            <w:tcMar/>
          </w:tcPr>
          <w:p w:rsidRPr="00AA6A05" w:rsidR="00A91B1D" w:rsidP="00A91B1D" w:rsidRDefault="00A91B1D" w14:paraId="5F746EF7" w14:textId="7930F1E1">
            <w:pPr>
              <w:rPr>
                <w:sz w:val="24"/>
                <w:szCs w:val="24"/>
              </w:rPr>
            </w:pPr>
            <w:r w:rsidRPr="00AA6A05">
              <w:rPr>
                <w:sz w:val="24"/>
                <w:szCs w:val="24"/>
              </w:rPr>
              <w:t>1.3   Leadership of Change</w:t>
            </w:r>
          </w:p>
        </w:tc>
        <w:tc>
          <w:tcPr>
            <w:tcW w:w="1417" w:type="dxa"/>
            <w:shd w:val="clear" w:color="auto" w:fill="FFFFFF" w:themeFill="background1"/>
            <w:tcMar/>
          </w:tcPr>
          <w:p w:rsidRPr="00AA6A05" w:rsidR="00A91B1D" w:rsidP="00A91B1D" w:rsidRDefault="00A91B1D" w14:paraId="4A55A889" w14:textId="25BA0D43">
            <w:pPr>
              <w:rPr>
                <w:sz w:val="24"/>
                <w:szCs w:val="24"/>
              </w:rPr>
            </w:pPr>
            <w:r w:rsidRPr="00AA6A05">
              <w:rPr>
                <w:sz w:val="24"/>
                <w:szCs w:val="24"/>
              </w:rPr>
              <w:t xml:space="preserve"> 4</w:t>
            </w:r>
          </w:p>
          <w:p w:rsidRPr="00AA6A05" w:rsidR="00A91B1D" w:rsidP="00A91B1D" w:rsidRDefault="00A91B1D" w14:paraId="3254512E" w14:textId="4766B5B4">
            <w:pPr>
              <w:rPr>
                <w:sz w:val="24"/>
                <w:szCs w:val="24"/>
              </w:rPr>
            </w:pPr>
          </w:p>
        </w:tc>
        <w:tc>
          <w:tcPr>
            <w:tcW w:w="2480" w:type="dxa"/>
            <w:shd w:val="clear" w:color="auto" w:fill="FFFFFF" w:themeFill="background1"/>
            <w:tcMar/>
          </w:tcPr>
          <w:p w:rsidR="00A91B1D" w:rsidP="00A91B1D" w:rsidRDefault="00A91B1D" w14:paraId="5DAB8204" w14:textId="77777777">
            <w:pPr>
              <w:rPr>
                <w:sz w:val="24"/>
                <w:szCs w:val="24"/>
              </w:rPr>
            </w:pPr>
            <w:r>
              <w:rPr>
                <w:sz w:val="24"/>
                <w:szCs w:val="24"/>
              </w:rPr>
              <w:t xml:space="preserve">Quality of Care &amp; Support  </w:t>
            </w:r>
          </w:p>
          <w:p w:rsidR="00A91B1D" w:rsidP="00A91B1D" w:rsidRDefault="00A91B1D" w14:paraId="2E5309D8" w14:textId="62C21D9D">
            <w:pPr>
              <w:rPr>
                <w:sz w:val="24"/>
                <w:szCs w:val="24"/>
              </w:rPr>
            </w:pPr>
          </w:p>
        </w:tc>
        <w:tc>
          <w:tcPr>
            <w:tcW w:w="5528" w:type="dxa"/>
            <w:shd w:val="clear" w:color="auto" w:fill="FFFFFF" w:themeFill="background1"/>
            <w:tcMar/>
          </w:tcPr>
          <w:p w:rsidR="00A91B1D" w:rsidP="00A91B1D" w:rsidRDefault="00E971D3" w14:paraId="67BB1E5C" w14:textId="23CA516C">
            <w:pPr>
              <w:rPr>
                <w:sz w:val="24"/>
                <w:szCs w:val="24"/>
              </w:rPr>
            </w:pPr>
            <w:r>
              <w:t xml:space="preserve">Leadership of change </w:t>
            </w:r>
            <w:r>
              <w:t xml:space="preserve">                                                       good</w:t>
            </w:r>
          </w:p>
        </w:tc>
      </w:tr>
      <w:tr w:rsidR="00A91B1D" w:rsidTr="6691B8D2" w14:paraId="357E0ECE" w14:textId="77777777">
        <w:tc>
          <w:tcPr>
            <w:tcW w:w="5176" w:type="dxa"/>
            <w:gridSpan w:val="3"/>
            <w:shd w:val="clear" w:color="auto" w:fill="FFFFFF" w:themeFill="background1"/>
            <w:tcMar/>
          </w:tcPr>
          <w:p w:rsidRPr="00AA6A05" w:rsidR="00A91B1D" w:rsidP="00A91B1D" w:rsidRDefault="00A91B1D" w14:paraId="636D3B2E" w14:textId="4FE2580A">
            <w:pPr>
              <w:rPr>
                <w:sz w:val="24"/>
                <w:szCs w:val="24"/>
              </w:rPr>
            </w:pPr>
            <w:r w:rsidRPr="00AA6A05">
              <w:rPr>
                <w:sz w:val="24"/>
                <w:szCs w:val="24"/>
              </w:rPr>
              <w:t>2.3   Learning, Teaching &amp; Assessment</w:t>
            </w:r>
          </w:p>
        </w:tc>
        <w:tc>
          <w:tcPr>
            <w:tcW w:w="1417" w:type="dxa"/>
            <w:shd w:val="clear" w:color="auto" w:fill="FFFFFF" w:themeFill="background1"/>
            <w:tcMar/>
          </w:tcPr>
          <w:p w:rsidRPr="00AA6A05" w:rsidR="00A91B1D" w:rsidP="00A91B1D" w:rsidRDefault="00A91B1D" w14:paraId="5D049691" w14:textId="248537CA">
            <w:pPr>
              <w:rPr>
                <w:sz w:val="24"/>
                <w:szCs w:val="24"/>
              </w:rPr>
            </w:pPr>
            <w:r w:rsidRPr="00AA6A05">
              <w:rPr>
                <w:sz w:val="24"/>
                <w:szCs w:val="24"/>
              </w:rPr>
              <w:t>5</w:t>
            </w:r>
          </w:p>
          <w:p w:rsidRPr="00AA6A05" w:rsidR="00A91B1D" w:rsidP="00A91B1D" w:rsidRDefault="00A91B1D" w14:paraId="70843231" w14:textId="532F6A0F">
            <w:pPr>
              <w:rPr>
                <w:sz w:val="24"/>
                <w:szCs w:val="24"/>
              </w:rPr>
            </w:pPr>
          </w:p>
        </w:tc>
        <w:tc>
          <w:tcPr>
            <w:tcW w:w="2480" w:type="dxa"/>
            <w:shd w:val="clear" w:color="auto" w:fill="FFFFFF" w:themeFill="background1"/>
            <w:tcMar/>
          </w:tcPr>
          <w:p w:rsidR="00A91B1D" w:rsidP="00A91B1D" w:rsidRDefault="00A91B1D" w14:paraId="3BD69992" w14:textId="77777777">
            <w:pPr>
              <w:rPr>
                <w:sz w:val="24"/>
                <w:szCs w:val="24"/>
              </w:rPr>
            </w:pPr>
            <w:r>
              <w:rPr>
                <w:sz w:val="24"/>
                <w:szCs w:val="24"/>
              </w:rPr>
              <w:t xml:space="preserve">Quality of Environment </w:t>
            </w:r>
          </w:p>
          <w:p w:rsidR="00A91B1D" w:rsidP="00A91B1D" w:rsidRDefault="00A91B1D" w14:paraId="24138537" w14:textId="4B0E422E">
            <w:pPr>
              <w:rPr>
                <w:sz w:val="24"/>
                <w:szCs w:val="24"/>
              </w:rPr>
            </w:pPr>
          </w:p>
        </w:tc>
        <w:tc>
          <w:tcPr>
            <w:tcW w:w="5528" w:type="dxa"/>
            <w:shd w:val="clear" w:color="auto" w:fill="FFFFFF" w:themeFill="background1"/>
            <w:tcMar/>
          </w:tcPr>
          <w:p w:rsidR="00A91B1D" w:rsidP="00A91B1D" w:rsidRDefault="00E971D3" w14:paraId="1A8683E1" w14:textId="28382591">
            <w:pPr>
              <w:rPr>
                <w:sz w:val="24"/>
                <w:szCs w:val="24"/>
              </w:rPr>
            </w:pPr>
            <w:r w:rsidR="0E83DE65">
              <w:rPr/>
              <w:t xml:space="preserve">Learning, </w:t>
            </w:r>
            <w:r w:rsidR="5DD8AB0B">
              <w:rPr/>
              <w:t>T</w:t>
            </w:r>
            <w:r w:rsidR="0E83DE65">
              <w:rPr/>
              <w:t>eaching</w:t>
            </w:r>
            <w:r w:rsidR="0E83DE65">
              <w:rPr/>
              <w:t xml:space="preserve"> and </w:t>
            </w:r>
            <w:r w:rsidR="70755233">
              <w:rPr/>
              <w:t>A</w:t>
            </w:r>
            <w:r w:rsidR="0E83DE65">
              <w:rPr/>
              <w:t>ssessment</w:t>
            </w:r>
            <w:r w:rsidR="0E83DE65">
              <w:rPr/>
              <w:t xml:space="preserve">                                good</w:t>
            </w:r>
          </w:p>
        </w:tc>
      </w:tr>
      <w:tr w:rsidR="00A91B1D" w:rsidTr="6691B8D2" w14:paraId="4CBED000" w14:textId="77777777">
        <w:tc>
          <w:tcPr>
            <w:tcW w:w="5176" w:type="dxa"/>
            <w:gridSpan w:val="3"/>
            <w:shd w:val="clear" w:color="auto" w:fill="FFFFFF" w:themeFill="background1"/>
            <w:tcMar/>
          </w:tcPr>
          <w:p w:rsidRPr="00AA6A05" w:rsidR="00A91B1D" w:rsidP="00A91B1D" w:rsidRDefault="00A91B1D" w14:paraId="63059497" w14:textId="39977DB3">
            <w:pPr>
              <w:rPr>
                <w:sz w:val="24"/>
                <w:szCs w:val="24"/>
              </w:rPr>
            </w:pPr>
            <w:r w:rsidRPr="00AA6A05">
              <w:rPr>
                <w:sz w:val="24"/>
                <w:szCs w:val="24"/>
              </w:rPr>
              <w:t>3.1  Wellbeing, Equality &amp; Inclusion</w:t>
            </w:r>
          </w:p>
        </w:tc>
        <w:tc>
          <w:tcPr>
            <w:tcW w:w="1417" w:type="dxa"/>
            <w:shd w:val="clear" w:color="auto" w:fill="FFFFFF" w:themeFill="background1"/>
            <w:tcMar/>
          </w:tcPr>
          <w:p w:rsidRPr="00AA6A05" w:rsidR="00A91B1D" w:rsidP="00A91B1D" w:rsidRDefault="00A91B1D" w14:paraId="6FFA0CDC" w14:textId="6D9B84C0">
            <w:pPr>
              <w:rPr>
                <w:sz w:val="24"/>
                <w:szCs w:val="24"/>
              </w:rPr>
            </w:pPr>
            <w:r w:rsidRPr="00AA6A05">
              <w:rPr>
                <w:sz w:val="24"/>
                <w:szCs w:val="24"/>
              </w:rPr>
              <w:t>5</w:t>
            </w:r>
          </w:p>
          <w:p w:rsidRPr="00AA6A05" w:rsidR="00A91B1D" w:rsidP="00A91B1D" w:rsidRDefault="00A91B1D" w14:paraId="68224E34" w14:textId="14111FB5">
            <w:pPr>
              <w:rPr>
                <w:sz w:val="24"/>
                <w:szCs w:val="24"/>
              </w:rPr>
            </w:pPr>
          </w:p>
        </w:tc>
        <w:tc>
          <w:tcPr>
            <w:tcW w:w="2480" w:type="dxa"/>
            <w:shd w:val="clear" w:color="auto" w:fill="FFFFFF" w:themeFill="background1"/>
            <w:tcMar/>
          </w:tcPr>
          <w:p w:rsidR="00A91B1D" w:rsidP="00A91B1D" w:rsidRDefault="00A91B1D" w14:paraId="319308A0" w14:textId="77777777">
            <w:pPr>
              <w:rPr>
                <w:sz w:val="24"/>
                <w:szCs w:val="24"/>
              </w:rPr>
            </w:pPr>
            <w:r>
              <w:rPr>
                <w:sz w:val="24"/>
                <w:szCs w:val="24"/>
              </w:rPr>
              <w:t xml:space="preserve">Quality of Management &amp; Leadership </w:t>
            </w:r>
          </w:p>
          <w:p w:rsidR="00A91B1D" w:rsidP="00A91B1D" w:rsidRDefault="00A91B1D" w14:paraId="4070D05B" w14:textId="7D0DB254">
            <w:pPr>
              <w:rPr>
                <w:sz w:val="24"/>
                <w:szCs w:val="24"/>
              </w:rPr>
            </w:pPr>
          </w:p>
        </w:tc>
        <w:tc>
          <w:tcPr>
            <w:tcW w:w="5528" w:type="dxa"/>
            <w:shd w:val="clear" w:color="auto" w:fill="FFFFFF" w:themeFill="background1"/>
            <w:tcMar/>
          </w:tcPr>
          <w:p w:rsidR="00A91B1D" w:rsidP="00A91B1D" w:rsidRDefault="00E971D3" w14:paraId="071F0992" w14:textId="3B115E51">
            <w:pPr>
              <w:rPr>
                <w:sz w:val="24"/>
                <w:szCs w:val="24"/>
              </w:rPr>
            </w:pPr>
            <w:r>
              <w:t>Securing children’s progress</w:t>
            </w:r>
            <w:r>
              <w:t xml:space="preserve">                                            good</w:t>
            </w:r>
          </w:p>
        </w:tc>
      </w:tr>
      <w:tr w:rsidR="00A91B1D" w:rsidTr="6691B8D2" w14:paraId="33F0F801" w14:textId="77777777">
        <w:tc>
          <w:tcPr>
            <w:tcW w:w="5176" w:type="dxa"/>
            <w:gridSpan w:val="3"/>
            <w:shd w:val="clear" w:color="auto" w:fill="FFFFFF" w:themeFill="background1"/>
            <w:tcMar/>
          </w:tcPr>
          <w:p w:rsidRPr="00AA6A05" w:rsidR="00A91B1D" w:rsidP="00A91B1D" w:rsidRDefault="00A91B1D" w14:paraId="1A5D279B" w14:textId="3242C289">
            <w:pPr>
              <w:rPr>
                <w:sz w:val="24"/>
                <w:szCs w:val="24"/>
              </w:rPr>
            </w:pPr>
            <w:r w:rsidRPr="00AA6A05">
              <w:rPr>
                <w:sz w:val="24"/>
                <w:szCs w:val="24"/>
              </w:rPr>
              <w:t>3.2  Ensuring Children’s Progress</w:t>
            </w:r>
          </w:p>
        </w:tc>
        <w:tc>
          <w:tcPr>
            <w:tcW w:w="1417" w:type="dxa"/>
            <w:shd w:val="clear" w:color="auto" w:fill="FFFFFF" w:themeFill="background1"/>
            <w:tcMar/>
          </w:tcPr>
          <w:p w:rsidRPr="00AA6A05" w:rsidR="00A91B1D" w:rsidP="00A91B1D" w:rsidRDefault="00A91B1D" w14:paraId="483CDBF1" w14:textId="0240A98C">
            <w:pPr>
              <w:rPr>
                <w:sz w:val="24"/>
                <w:szCs w:val="24"/>
              </w:rPr>
            </w:pPr>
            <w:r w:rsidRPr="00AA6A05">
              <w:rPr>
                <w:sz w:val="24"/>
                <w:szCs w:val="24"/>
              </w:rPr>
              <w:t>4</w:t>
            </w:r>
          </w:p>
          <w:p w:rsidRPr="00AA6A05" w:rsidR="00A91B1D" w:rsidP="00A91B1D" w:rsidRDefault="00A91B1D" w14:paraId="02C51318" w14:textId="66CC5745">
            <w:pPr>
              <w:rPr>
                <w:sz w:val="24"/>
                <w:szCs w:val="24"/>
              </w:rPr>
            </w:pPr>
          </w:p>
        </w:tc>
        <w:tc>
          <w:tcPr>
            <w:tcW w:w="2480" w:type="dxa"/>
            <w:shd w:val="clear" w:color="auto" w:fill="FFFFFF" w:themeFill="background1"/>
            <w:tcMar/>
          </w:tcPr>
          <w:p w:rsidR="00A91B1D" w:rsidP="00A91B1D" w:rsidRDefault="00A91B1D" w14:paraId="6D228447" w14:textId="77777777">
            <w:pPr>
              <w:rPr>
                <w:sz w:val="24"/>
                <w:szCs w:val="24"/>
              </w:rPr>
            </w:pPr>
            <w:r>
              <w:rPr>
                <w:sz w:val="24"/>
                <w:szCs w:val="24"/>
              </w:rPr>
              <w:t>Quality of Staffing</w:t>
            </w:r>
          </w:p>
        </w:tc>
        <w:tc>
          <w:tcPr>
            <w:tcW w:w="5528" w:type="dxa"/>
            <w:shd w:val="clear" w:color="auto" w:fill="FFFFFF" w:themeFill="background1"/>
            <w:tcMar/>
          </w:tcPr>
          <w:p w:rsidR="00A91B1D" w:rsidP="00A91B1D" w:rsidRDefault="00E971D3" w14:paraId="5D7A3285" w14:textId="77EBC4A4">
            <w:pPr>
              <w:rPr>
                <w:sz w:val="24"/>
                <w:szCs w:val="24"/>
              </w:rPr>
            </w:pPr>
            <w:r>
              <w:t xml:space="preserve">Ensuring wellbeing, equality and inclusion </w:t>
            </w:r>
            <w:r>
              <w:t xml:space="preserve">           </w:t>
            </w:r>
            <w:r>
              <w:t>very good</w:t>
            </w:r>
          </w:p>
        </w:tc>
      </w:tr>
    </w:tbl>
    <w:p w:rsidR="003C3814" w:rsidP="003C3814" w:rsidRDefault="003C3814" w14:paraId="0B5B06E6" w14:textId="4400732C">
      <w:pPr>
        <w:pStyle w:val="ListParagraph"/>
      </w:pPr>
    </w:p>
    <w:p w:rsidR="002468FE" w:rsidP="00062728" w:rsidRDefault="002468FE" w14:paraId="6B5EF7A2" w14:textId="604F4A6E"/>
    <w:p w:rsidR="00861289" w:rsidP="00062728" w:rsidRDefault="00861289" w14:paraId="5CE749EE" w14:textId="02644BAD"/>
    <w:p w:rsidR="00861289" w:rsidP="00062728" w:rsidRDefault="00861289" w14:paraId="5CB7EF5B" w14:textId="17666927"/>
    <w:p w:rsidR="00861289" w:rsidP="00062728" w:rsidRDefault="00861289" w14:paraId="5E467F7F" w14:textId="3740737B"/>
    <w:p w:rsidR="00861289" w:rsidP="00062728" w:rsidRDefault="00861289" w14:paraId="3E9B03B0" w14:textId="77777777"/>
    <w:tbl>
      <w:tblPr>
        <w:tblStyle w:val="TableGrid"/>
        <w:tblW w:w="0" w:type="auto"/>
        <w:tblInd w:w="-5" w:type="dxa"/>
        <w:tblLayout w:type="fixed"/>
        <w:tblLook w:val="01E0" w:firstRow="1" w:lastRow="1" w:firstColumn="1" w:lastColumn="1" w:noHBand="0" w:noVBand="0"/>
      </w:tblPr>
      <w:tblGrid>
        <w:gridCol w:w="1238"/>
        <w:gridCol w:w="3293"/>
        <w:gridCol w:w="1423"/>
        <w:gridCol w:w="2286"/>
        <w:gridCol w:w="691"/>
        <w:gridCol w:w="1134"/>
        <w:gridCol w:w="803"/>
        <w:gridCol w:w="3085"/>
      </w:tblGrid>
      <w:tr w:rsidR="003708DC" w:rsidTr="6691B8D2" w14:paraId="69F5C72F" w14:textId="77777777">
        <w:trPr>
          <w:trHeight w:val="310"/>
        </w:trPr>
        <w:tc>
          <w:tcPr>
            <w:tcW w:w="13953" w:type="dxa"/>
            <w:gridSpan w:val="8"/>
            <w:tcBorders>
              <w:top w:val="single" w:color="auto" w:sz="4" w:space="0"/>
              <w:left w:val="single" w:color="auto" w:sz="4" w:space="0"/>
              <w:bottom w:val="single" w:color="auto" w:sz="4" w:space="0"/>
              <w:right w:val="single" w:color="auto" w:sz="4" w:space="0"/>
            </w:tcBorders>
            <w:shd w:val="clear" w:color="auto" w:fill="EDEDED" w:themeFill="accent3" w:themeFillTint="33"/>
            <w:tcMar/>
          </w:tcPr>
          <w:p w:rsidRPr="00861289" w:rsidR="00D43F97" w:rsidP="00D91555" w:rsidRDefault="00CB1B15" w14:paraId="095A582F" w14:textId="43A0609A">
            <w:pPr>
              <w:pStyle w:val="Heading1"/>
              <w:jc w:val="center"/>
              <w:rPr>
                <w:rFonts w:asciiTheme="minorHAnsi" w:hAnsiTheme="minorHAnsi" w:cstheme="minorHAnsi"/>
                <w:b/>
                <w:bCs/>
                <w:sz w:val="28"/>
                <w:szCs w:val="28"/>
              </w:rPr>
            </w:pPr>
            <w:r>
              <w:rPr>
                <w:rFonts w:asciiTheme="minorHAnsi" w:hAnsiTheme="minorHAnsi" w:cstheme="minorHAnsi"/>
                <w:b/>
                <w:bCs/>
                <w:color w:val="auto"/>
                <w:sz w:val="28"/>
                <w:szCs w:val="28"/>
              </w:rPr>
              <w:lastRenderedPageBreak/>
              <w:t xml:space="preserve">Improvement </w:t>
            </w:r>
            <w:r w:rsidRPr="00861289" w:rsidR="00D91555">
              <w:rPr>
                <w:rFonts w:asciiTheme="minorHAnsi" w:hAnsiTheme="minorHAnsi" w:cstheme="minorHAnsi"/>
                <w:b/>
                <w:bCs/>
                <w:color w:val="auto"/>
                <w:sz w:val="28"/>
                <w:szCs w:val="28"/>
              </w:rPr>
              <w:t>Plan 202</w:t>
            </w:r>
            <w:r w:rsidR="00D227DD">
              <w:rPr>
                <w:rFonts w:asciiTheme="minorHAnsi" w:hAnsiTheme="minorHAnsi" w:cstheme="minorHAnsi"/>
                <w:b/>
                <w:bCs/>
                <w:color w:val="auto"/>
                <w:sz w:val="28"/>
                <w:szCs w:val="28"/>
              </w:rPr>
              <w:t>3</w:t>
            </w:r>
            <w:r w:rsidRPr="00861289" w:rsidR="00D91555">
              <w:rPr>
                <w:rFonts w:asciiTheme="minorHAnsi" w:hAnsiTheme="minorHAnsi" w:cstheme="minorHAnsi"/>
                <w:b/>
                <w:bCs/>
                <w:color w:val="auto"/>
                <w:sz w:val="28"/>
                <w:szCs w:val="28"/>
              </w:rPr>
              <w:t>-202</w:t>
            </w:r>
            <w:r w:rsidR="00D227DD">
              <w:rPr>
                <w:rFonts w:asciiTheme="minorHAnsi" w:hAnsiTheme="minorHAnsi" w:cstheme="minorHAnsi"/>
                <w:b/>
                <w:bCs/>
                <w:color w:val="auto"/>
                <w:sz w:val="28"/>
                <w:szCs w:val="28"/>
              </w:rPr>
              <w:t>4</w:t>
            </w:r>
          </w:p>
        </w:tc>
      </w:tr>
      <w:tr w:rsidR="00A20D48" w:rsidTr="6691B8D2" w14:paraId="3B632A96" w14:textId="77777777">
        <w:trPr>
          <w:trHeight w:val="310"/>
        </w:trPr>
        <w:tc>
          <w:tcPr>
            <w:tcW w:w="8240" w:type="dxa"/>
            <w:gridSpan w:val="4"/>
            <w:tcBorders>
              <w:top w:val="single" w:color="auto" w:sz="4" w:space="0"/>
              <w:left w:val="single" w:color="auto" w:sz="4" w:space="0"/>
              <w:bottom w:val="single" w:color="auto" w:sz="4" w:space="0"/>
              <w:right w:val="single" w:color="auto" w:sz="4" w:space="0"/>
            </w:tcBorders>
            <w:shd w:val="clear" w:color="auto" w:fill="D9E2F3" w:themeFill="accent1" w:themeFillTint="33"/>
            <w:tcMar/>
            <w:hideMark/>
          </w:tcPr>
          <w:p w:rsidRPr="00BA5981" w:rsidR="002468FE" w:rsidP="00BA5981" w:rsidRDefault="00F840B3" w14:paraId="395DDB9A" w14:textId="5433CA1A">
            <w:pPr>
              <w:pStyle w:val="Heading1"/>
              <w:rPr>
                <w:b/>
                <w:bCs/>
                <w:color w:val="auto"/>
              </w:rPr>
            </w:pPr>
            <w:r w:rsidRPr="00BA5981">
              <w:rPr>
                <w:b/>
                <w:bCs/>
                <w:color w:val="auto"/>
              </w:rPr>
              <w:t xml:space="preserve">Action Plan </w:t>
            </w:r>
            <w:r w:rsidRPr="00BA5981" w:rsidR="00BA5981">
              <w:rPr>
                <w:b/>
                <w:bCs/>
                <w:color w:val="auto"/>
              </w:rPr>
              <w:t xml:space="preserve"># </w:t>
            </w:r>
            <w:r w:rsidRPr="00BA5981" w:rsidR="00671B54">
              <w:rPr>
                <w:b/>
                <w:bCs/>
                <w:color w:val="auto"/>
              </w:rPr>
              <w:t>1-</w:t>
            </w:r>
            <w:r w:rsidRPr="00BA5981" w:rsidR="002468FE">
              <w:rPr>
                <w:b/>
                <w:bCs/>
                <w:color w:val="auto"/>
              </w:rPr>
              <w:t>Leadership</w:t>
            </w:r>
            <w:r w:rsidRPr="00BA5981" w:rsidR="00861289">
              <w:rPr>
                <w:b/>
                <w:bCs/>
                <w:color w:val="auto"/>
              </w:rPr>
              <w:t xml:space="preserve">, </w:t>
            </w:r>
            <w:r w:rsidRPr="00BA5981" w:rsidR="002468FE">
              <w:rPr>
                <w:b/>
                <w:bCs/>
                <w:color w:val="auto"/>
              </w:rPr>
              <w:t>Management</w:t>
            </w:r>
            <w:r w:rsidRPr="00BA5981" w:rsidR="00861289">
              <w:rPr>
                <w:b/>
                <w:bCs/>
                <w:color w:val="auto"/>
              </w:rPr>
              <w:t xml:space="preserve"> and Staffing</w:t>
            </w:r>
          </w:p>
          <w:p w:rsidR="002468FE" w:rsidRDefault="002468FE" w14:paraId="60BE7391" w14:textId="77777777">
            <w:pPr>
              <w:tabs>
                <w:tab w:val="left" w:pos="4085"/>
              </w:tabs>
              <w:spacing w:before="60" w:after="60"/>
              <w:rPr>
                <w:rFonts w:cs="Arial"/>
              </w:rPr>
            </w:pPr>
          </w:p>
        </w:tc>
        <w:tc>
          <w:tcPr>
            <w:tcW w:w="2628" w:type="dxa"/>
            <w:gridSpan w:val="3"/>
            <w:tcBorders>
              <w:top w:val="single" w:color="auto" w:sz="4" w:space="0"/>
              <w:left w:val="single" w:color="auto" w:sz="4" w:space="0"/>
              <w:bottom w:val="single" w:color="auto" w:sz="4" w:space="0"/>
              <w:right w:val="single" w:color="auto" w:sz="4" w:space="0"/>
            </w:tcBorders>
            <w:shd w:val="clear" w:color="auto" w:fill="D9E2F3" w:themeFill="accent1" w:themeFillTint="33"/>
            <w:tcMar/>
            <w:hideMark/>
          </w:tcPr>
          <w:p w:rsidR="002468FE" w:rsidRDefault="00290A1A" w14:paraId="3D363705" w14:textId="77777777">
            <w:pPr>
              <w:tabs>
                <w:tab w:val="left" w:pos="4085"/>
              </w:tabs>
              <w:spacing w:before="60" w:after="60"/>
              <w:rPr>
                <w:rFonts w:cs="Arial"/>
                <w:b/>
                <w:bCs/>
              </w:rPr>
            </w:pPr>
            <w:r>
              <w:rPr>
                <w:rFonts w:cs="Arial"/>
                <w:b/>
                <w:bCs/>
              </w:rPr>
              <w:t xml:space="preserve">Person </w:t>
            </w:r>
            <w:r w:rsidRPr="00FB057D" w:rsidR="002468FE">
              <w:rPr>
                <w:rFonts w:cs="Arial"/>
                <w:b/>
                <w:bCs/>
              </w:rPr>
              <w:t>Responsi</w:t>
            </w:r>
            <w:r>
              <w:rPr>
                <w:rFonts w:cs="Arial"/>
                <w:b/>
                <w:bCs/>
              </w:rPr>
              <w:t>ble:</w:t>
            </w:r>
          </w:p>
          <w:p w:rsidRPr="00FB057D" w:rsidR="00A76627" w:rsidRDefault="00A76627" w14:paraId="05646C9A" w14:textId="00B680BD">
            <w:pPr>
              <w:tabs>
                <w:tab w:val="left" w:pos="4085"/>
              </w:tabs>
              <w:spacing w:before="60" w:after="60"/>
              <w:rPr>
                <w:rFonts w:cs="Arial"/>
                <w:b/>
                <w:bCs/>
              </w:rPr>
            </w:pPr>
            <w:r>
              <w:rPr>
                <w:rFonts w:cs="Arial"/>
                <w:b/>
                <w:bCs/>
              </w:rPr>
              <w:t>(Leadership at all levels)</w:t>
            </w:r>
          </w:p>
        </w:tc>
        <w:tc>
          <w:tcPr>
            <w:tcW w:w="3085" w:type="dxa"/>
            <w:tcBorders>
              <w:top w:val="single" w:color="auto" w:sz="4" w:space="0"/>
              <w:left w:val="single" w:color="auto" w:sz="4" w:space="0"/>
              <w:bottom w:val="single" w:color="auto" w:sz="4" w:space="0"/>
              <w:right w:val="single" w:color="auto" w:sz="4" w:space="0"/>
            </w:tcBorders>
            <w:tcMar/>
            <w:hideMark/>
          </w:tcPr>
          <w:p w:rsidRPr="00E763EC" w:rsidR="002468FE" w:rsidRDefault="002468FE" w14:paraId="78A70B23" w14:textId="77777777">
            <w:pPr>
              <w:tabs>
                <w:tab w:val="left" w:pos="4085"/>
              </w:tabs>
              <w:spacing w:before="60" w:after="60"/>
              <w:rPr>
                <w:rFonts w:cs="Arial"/>
                <w:b/>
              </w:rPr>
            </w:pPr>
          </w:p>
        </w:tc>
      </w:tr>
      <w:tr w:rsidR="003708DC" w:rsidTr="6691B8D2" w14:paraId="2F8B9EC5" w14:textId="77777777">
        <w:trPr>
          <w:trHeight w:val="481"/>
        </w:trPr>
        <w:tc>
          <w:tcPr>
            <w:tcW w:w="1238" w:type="dxa"/>
            <w:tcBorders>
              <w:top w:val="single" w:color="auto" w:sz="4" w:space="0"/>
              <w:left w:val="single" w:color="auto" w:sz="4" w:space="0"/>
              <w:bottom w:val="single" w:color="auto" w:sz="4" w:space="0"/>
              <w:right w:val="single" w:color="auto" w:sz="4" w:space="0"/>
            </w:tcBorders>
            <w:shd w:val="clear" w:color="auto" w:fill="D9E2F3" w:themeFill="accent1" w:themeFillTint="33"/>
            <w:tcMar/>
          </w:tcPr>
          <w:p w:rsidR="002468FE" w:rsidRDefault="002468FE" w14:paraId="6665937B" w14:textId="77777777">
            <w:pPr>
              <w:spacing w:before="60" w:after="60"/>
              <w:rPr>
                <w:rFonts w:cs="Arial"/>
              </w:rPr>
            </w:pPr>
            <w:r>
              <w:rPr>
                <w:rFonts w:cs="Arial"/>
              </w:rPr>
              <w:t>Priorities Identified:</w:t>
            </w:r>
          </w:p>
        </w:tc>
        <w:tc>
          <w:tcPr>
            <w:tcW w:w="12715" w:type="dxa"/>
            <w:gridSpan w:val="7"/>
            <w:tcBorders>
              <w:top w:val="single" w:color="auto" w:sz="4" w:space="0"/>
              <w:left w:val="single" w:color="auto" w:sz="4" w:space="0"/>
              <w:bottom w:val="single" w:color="auto" w:sz="4" w:space="0"/>
              <w:right w:val="single" w:color="auto" w:sz="4" w:space="0"/>
            </w:tcBorders>
            <w:tcMar/>
          </w:tcPr>
          <w:p w:rsidR="00676112" w:rsidP="00676112" w:rsidRDefault="00676112" w14:paraId="5B49B434" w14:textId="77777777">
            <w:pPr>
              <w:rPr>
                <w:b/>
                <w:bCs/>
              </w:rPr>
            </w:pPr>
            <w:r w:rsidRPr="00676112">
              <w:rPr>
                <w:b/>
                <w:bCs/>
              </w:rPr>
              <w:t>To fully implement the Quality Assurance Calendar, dedicate time to feedback and planning next steps.</w:t>
            </w:r>
          </w:p>
          <w:p w:rsidRPr="00676112" w:rsidR="00676112" w:rsidP="00676112" w:rsidRDefault="00676112" w14:paraId="00F04158" w14:textId="77777777">
            <w:pPr>
              <w:rPr>
                <w:b/>
                <w:bCs/>
              </w:rPr>
            </w:pPr>
          </w:p>
          <w:p w:rsidR="002468FE" w:rsidP="00676112" w:rsidRDefault="00676112" w14:paraId="5D28C4E7" w14:textId="6F8A8610">
            <w:pPr>
              <w:pStyle w:val="ListParagraph"/>
              <w:ind w:left="0"/>
              <w:rPr>
                <w:b/>
                <w:bCs/>
              </w:rPr>
            </w:pPr>
            <w:r>
              <w:rPr>
                <w:b/>
                <w:bCs/>
              </w:rPr>
              <w:t xml:space="preserve">To provide leadership opportunities for all staff to participate in nursery/school wide </w:t>
            </w:r>
            <w:r w:rsidR="00321DEF">
              <w:rPr>
                <w:b/>
                <w:bCs/>
              </w:rPr>
              <w:t>improvement.</w:t>
            </w:r>
          </w:p>
          <w:p w:rsidRPr="00AA5750" w:rsidR="00676112" w:rsidP="00676112" w:rsidRDefault="00676112" w14:paraId="61D7D177" w14:textId="0CDB8923">
            <w:pPr>
              <w:pStyle w:val="ListParagraph"/>
              <w:ind w:left="0"/>
              <w:rPr>
                <w:rFonts w:cs="Arial"/>
                <w:b/>
                <w:bCs/>
                <w:i/>
                <w:iCs/>
                <w:color w:val="FF0000"/>
              </w:rPr>
            </w:pPr>
          </w:p>
        </w:tc>
      </w:tr>
      <w:tr w:rsidR="003708DC" w:rsidTr="6691B8D2" w14:paraId="47669F40" w14:textId="77777777">
        <w:trPr>
          <w:trHeight w:val="481"/>
        </w:trPr>
        <w:tc>
          <w:tcPr>
            <w:tcW w:w="1238" w:type="dxa"/>
            <w:tcBorders>
              <w:top w:val="single" w:color="auto" w:sz="4" w:space="0"/>
              <w:left w:val="single" w:color="auto" w:sz="4" w:space="0"/>
              <w:bottom w:val="single" w:color="auto" w:sz="4" w:space="0"/>
              <w:right w:val="single" w:color="auto" w:sz="4" w:space="0"/>
            </w:tcBorders>
            <w:shd w:val="clear" w:color="auto" w:fill="D9E2F3" w:themeFill="accent1" w:themeFillTint="33"/>
            <w:tcMar/>
            <w:hideMark/>
          </w:tcPr>
          <w:p w:rsidR="002468FE" w:rsidRDefault="002468FE" w14:paraId="1A56AB8F" w14:textId="77777777">
            <w:pPr>
              <w:spacing w:before="60" w:after="60"/>
              <w:rPr>
                <w:rFonts w:cs="Arial"/>
              </w:rPr>
            </w:pPr>
            <w:r>
              <w:rPr>
                <w:rFonts w:cs="Arial"/>
              </w:rPr>
              <w:t>Outcomes:</w:t>
            </w:r>
          </w:p>
        </w:tc>
        <w:tc>
          <w:tcPr>
            <w:tcW w:w="12715" w:type="dxa"/>
            <w:gridSpan w:val="7"/>
            <w:tcBorders>
              <w:top w:val="single" w:color="auto" w:sz="4" w:space="0"/>
              <w:left w:val="single" w:color="auto" w:sz="4" w:space="0"/>
              <w:bottom w:val="single" w:color="auto" w:sz="4" w:space="0"/>
              <w:right w:val="single" w:color="auto" w:sz="4" w:space="0"/>
            </w:tcBorders>
            <w:tcMar/>
            <w:hideMark/>
          </w:tcPr>
          <w:p w:rsidRPr="00A54E62" w:rsidR="002468FE" w:rsidRDefault="00403140" w14:paraId="0A004513" w14:textId="63D9CB8E">
            <w:pPr>
              <w:rPr>
                <w:rFonts w:cs="Arial"/>
                <w:color w:val="FF0000"/>
              </w:rPr>
            </w:pPr>
            <w:r>
              <w:rPr>
                <w:rFonts w:cs="Arial"/>
              </w:rPr>
              <w:t>By i</w:t>
            </w:r>
            <w:r w:rsidRPr="00403140">
              <w:rPr>
                <w:rFonts w:cs="Arial"/>
              </w:rPr>
              <w:t xml:space="preserve">mplementing a Quality Assurance Calendar and dedicating time to </w:t>
            </w:r>
            <w:r w:rsidR="00950D73">
              <w:rPr>
                <w:rFonts w:cs="Arial"/>
              </w:rPr>
              <w:t>leadership opportunities,</w:t>
            </w:r>
            <w:r w:rsidRPr="00403140">
              <w:rPr>
                <w:rFonts w:cs="Arial"/>
              </w:rPr>
              <w:t xml:space="preserve"> </w:t>
            </w:r>
            <w:r w:rsidR="00D350CF">
              <w:rPr>
                <w:rFonts w:cs="Arial"/>
              </w:rPr>
              <w:t xml:space="preserve">we </w:t>
            </w:r>
            <w:r w:rsidR="00950D73">
              <w:rPr>
                <w:rFonts w:cs="Arial"/>
              </w:rPr>
              <w:t xml:space="preserve">hope to </w:t>
            </w:r>
            <w:r w:rsidRPr="00403140">
              <w:rPr>
                <w:rFonts w:cs="Arial"/>
              </w:rPr>
              <w:t xml:space="preserve">positively impact </w:t>
            </w:r>
            <w:r w:rsidR="00122B66">
              <w:rPr>
                <w:rFonts w:cs="Arial"/>
              </w:rPr>
              <w:t xml:space="preserve">our children </w:t>
            </w:r>
            <w:r w:rsidRPr="00403140">
              <w:rPr>
                <w:rFonts w:cs="Arial"/>
              </w:rPr>
              <w:t xml:space="preserve">by </w:t>
            </w:r>
            <w:r w:rsidR="00122B66">
              <w:rPr>
                <w:rFonts w:cs="Arial"/>
              </w:rPr>
              <w:t>improving</w:t>
            </w:r>
            <w:r w:rsidRPr="00403140">
              <w:rPr>
                <w:rFonts w:cs="Arial"/>
              </w:rPr>
              <w:t xml:space="preserve"> their educational experiences, promoting continual improvement, ensuring consistency and coherence, and </w:t>
            </w:r>
            <w:r w:rsidR="00D81D10">
              <w:rPr>
                <w:rFonts w:cs="Arial"/>
              </w:rPr>
              <w:t>deepening</w:t>
            </w:r>
            <w:r w:rsidRPr="00403140">
              <w:rPr>
                <w:rFonts w:cs="Arial"/>
              </w:rPr>
              <w:t xml:space="preserve"> collaborative and reflective practices among</w:t>
            </w:r>
            <w:r w:rsidR="00D81D10">
              <w:rPr>
                <w:rFonts w:cs="Arial"/>
              </w:rPr>
              <w:t>st our staff.</w:t>
            </w:r>
            <w:r w:rsidR="00950D73">
              <w:rPr>
                <w:rFonts w:cs="Arial"/>
              </w:rPr>
              <w:t xml:space="preserve">  </w:t>
            </w:r>
          </w:p>
        </w:tc>
      </w:tr>
      <w:tr w:rsidRPr="00940696" w:rsidR="00D6240D" w:rsidTr="6691B8D2" w14:paraId="38310AF2" w14:textId="77777777">
        <w:trPr>
          <w:trHeight w:val="100"/>
        </w:trPr>
        <w:tc>
          <w:tcPr>
            <w:tcW w:w="8931" w:type="dxa"/>
            <w:gridSpan w:val="5"/>
            <w:tcBorders>
              <w:top w:val="single" w:color="auto" w:sz="4" w:space="0"/>
              <w:left w:val="single" w:color="auto" w:sz="4" w:space="0"/>
              <w:bottom w:val="single" w:color="auto" w:sz="4" w:space="0"/>
              <w:right w:val="single" w:color="auto" w:sz="4" w:space="0"/>
            </w:tcBorders>
            <w:shd w:val="clear" w:color="auto" w:fill="D9E2F3" w:themeFill="accent1" w:themeFillTint="33"/>
            <w:tcMar/>
            <w:vAlign w:val="center"/>
          </w:tcPr>
          <w:p w:rsidRPr="0006613E" w:rsidR="00754DB2" w:rsidRDefault="009518D7" w14:paraId="2198EF92" w14:textId="6F9E86B9">
            <w:pPr>
              <w:spacing w:before="120" w:after="120"/>
              <w:rPr>
                <w:rFonts w:cs="Arial"/>
              </w:rPr>
            </w:pPr>
            <w:r>
              <w:rPr>
                <w:rFonts w:cs="Arial"/>
                <w:b/>
              </w:rPr>
              <w:t>HGIOELC QIs:</w:t>
            </w:r>
            <w:r w:rsidRPr="0015402A">
              <w:rPr>
                <w:rFonts w:cs="Arial"/>
                <w:b/>
                <w:i/>
                <w:iCs/>
                <w:color w:val="FF0000"/>
              </w:rPr>
              <w:t xml:space="preserve"> </w:t>
            </w:r>
            <w:r>
              <w:rPr>
                <w:rFonts w:cs="Arial"/>
                <w:b/>
                <w:i/>
                <w:iCs/>
                <w:color w:val="FF0000"/>
              </w:rPr>
              <w:t>1.3</w:t>
            </w:r>
          </w:p>
        </w:tc>
        <w:tc>
          <w:tcPr>
            <w:tcW w:w="5022" w:type="dxa"/>
            <w:gridSpan w:val="3"/>
            <w:tcBorders>
              <w:top w:val="single" w:color="auto" w:sz="4" w:space="0"/>
              <w:left w:val="single" w:color="auto" w:sz="4" w:space="0"/>
              <w:bottom w:val="single" w:color="auto" w:sz="4" w:space="0"/>
              <w:right w:val="single" w:color="auto" w:sz="4" w:space="0"/>
            </w:tcBorders>
            <w:shd w:val="clear" w:color="auto" w:fill="D9E2F3" w:themeFill="accent1" w:themeFillTint="33"/>
            <w:tcMar/>
            <w:vAlign w:val="center"/>
          </w:tcPr>
          <w:p w:rsidRPr="0006613E" w:rsidR="00754DB2" w:rsidRDefault="009518D7" w14:paraId="032B88F0" w14:textId="022AD952">
            <w:pPr>
              <w:spacing w:before="60"/>
              <w:rPr>
                <w:rFonts w:cs="Arial"/>
                <w:b/>
              </w:rPr>
            </w:pPr>
            <w:r w:rsidRPr="0006613E">
              <w:rPr>
                <w:rFonts w:cs="Arial"/>
                <w:b/>
              </w:rPr>
              <w:t xml:space="preserve">Care Inspectorate </w:t>
            </w:r>
            <w:r>
              <w:rPr>
                <w:rFonts w:cs="Arial"/>
                <w:b/>
              </w:rPr>
              <w:t xml:space="preserve">QIs: </w:t>
            </w:r>
            <w:r w:rsidRPr="00AA6A05">
              <w:rPr>
                <w:rFonts w:cs="Arial"/>
                <w:b/>
                <w:i/>
                <w:iCs/>
                <w:color w:val="FF0000"/>
              </w:rPr>
              <w:t>3.1 &amp; 4.</w:t>
            </w:r>
            <w:r w:rsidRPr="00AA6A05" w:rsidR="009773AE">
              <w:rPr>
                <w:rFonts w:cs="Arial"/>
                <w:b/>
                <w:i/>
                <w:iCs/>
                <w:color w:val="FF0000"/>
              </w:rPr>
              <w:t>3</w:t>
            </w:r>
          </w:p>
        </w:tc>
      </w:tr>
      <w:tr w:rsidRPr="00940696" w:rsidR="00476A23" w:rsidTr="6691B8D2" w14:paraId="5A37EEE7" w14:textId="77777777">
        <w:trPr>
          <w:trHeight w:val="511"/>
        </w:trPr>
        <w:tc>
          <w:tcPr>
            <w:tcW w:w="4531" w:type="dxa"/>
            <w:gridSpan w:val="2"/>
            <w:tcBorders>
              <w:top w:val="single" w:color="auto" w:sz="4" w:space="0"/>
              <w:left w:val="single" w:color="auto" w:sz="4" w:space="0"/>
              <w:bottom w:val="single" w:color="auto" w:sz="4" w:space="0"/>
              <w:right w:val="single" w:color="auto" w:sz="4" w:space="0"/>
            </w:tcBorders>
            <w:shd w:val="clear" w:color="auto" w:fill="D9E2F3" w:themeFill="accent1" w:themeFillTint="33"/>
            <w:tcMar/>
            <w:vAlign w:val="center"/>
          </w:tcPr>
          <w:p w:rsidR="008128D5" w:rsidP="008128D5" w:rsidRDefault="00C90250" w14:paraId="73001040" w14:textId="1AD1F535">
            <w:pPr>
              <w:spacing w:before="120" w:after="120"/>
              <w:rPr>
                <w:rFonts w:cs="Arial"/>
                <w:b/>
                <w:bCs/>
                <w:i/>
                <w:iCs/>
                <w:color w:val="FF0000"/>
              </w:rPr>
            </w:pPr>
            <w:r w:rsidRPr="00B005FF">
              <w:rPr>
                <w:rFonts w:cs="Arial"/>
                <w:b/>
                <w:bCs/>
              </w:rPr>
              <w:t>Tasks</w:t>
            </w:r>
          </w:p>
          <w:p w:rsidRPr="00B005FF" w:rsidR="00876E91" w:rsidRDefault="00876E91" w14:paraId="1F1563FD" w14:textId="660A2AF1">
            <w:pPr>
              <w:spacing w:before="120" w:after="120"/>
              <w:rPr>
                <w:rFonts w:cs="Arial"/>
                <w:b/>
                <w:bCs/>
              </w:rPr>
            </w:pPr>
          </w:p>
        </w:tc>
        <w:tc>
          <w:tcPr>
            <w:tcW w:w="1423" w:type="dxa"/>
            <w:tcBorders>
              <w:top w:val="single" w:color="auto" w:sz="4" w:space="0"/>
              <w:left w:val="single" w:color="auto" w:sz="4" w:space="0"/>
              <w:bottom w:val="single" w:color="auto" w:sz="4" w:space="0"/>
              <w:right w:val="single" w:color="auto" w:sz="4" w:space="0"/>
            </w:tcBorders>
            <w:shd w:val="clear" w:color="auto" w:fill="D9E2F3" w:themeFill="accent1" w:themeFillTint="33"/>
            <w:tcMar/>
            <w:vAlign w:val="center"/>
          </w:tcPr>
          <w:p w:rsidRPr="0006613E" w:rsidR="00876E91" w:rsidRDefault="00876E91" w14:paraId="07DFB517" w14:textId="46D60516">
            <w:pPr>
              <w:spacing w:before="120" w:after="120"/>
              <w:rPr>
                <w:rFonts w:cs="Arial"/>
              </w:rPr>
            </w:pPr>
            <w:r>
              <w:rPr>
                <w:rFonts w:cs="Arial"/>
                <w:b/>
              </w:rPr>
              <w:t>By Whom</w:t>
            </w:r>
          </w:p>
        </w:tc>
        <w:tc>
          <w:tcPr>
            <w:tcW w:w="2977" w:type="dxa"/>
            <w:gridSpan w:val="2"/>
            <w:tcBorders>
              <w:top w:val="single" w:color="auto" w:sz="4" w:space="0"/>
              <w:left w:val="single" w:color="auto" w:sz="4" w:space="0"/>
              <w:bottom w:val="single" w:color="auto" w:sz="4" w:space="0"/>
              <w:right w:val="single" w:color="auto" w:sz="4" w:space="0"/>
            </w:tcBorders>
            <w:shd w:val="clear" w:color="auto" w:fill="D9E2F3" w:themeFill="accent1" w:themeFillTint="33"/>
            <w:tcMar/>
            <w:vAlign w:val="center"/>
          </w:tcPr>
          <w:p w:rsidRPr="0006613E" w:rsidR="00876E91" w:rsidRDefault="00640BF0" w14:paraId="12A9979C" w14:textId="5D20907F">
            <w:pPr>
              <w:spacing w:before="120" w:after="120"/>
              <w:rPr>
                <w:rFonts w:cs="Arial"/>
              </w:rPr>
            </w:pPr>
            <w:r>
              <w:rPr>
                <w:rFonts w:cs="Arial"/>
                <w:b/>
              </w:rPr>
              <w:t>How will you measure the impact?</w:t>
            </w:r>
          </w:p>
        </w:tc>
        <w:tc>
          <w:tcPr>
            <w:tcW w:w="1134" w:type="dxa"/>
            <w:tcBorders>
              <w:top w:val="single" w:color="auto" w:sz="4" w:space="0"/>
              <w:left w:val="single" w:color="auto" w:sz="4" w:space="0"/>
              <w:bottom w:val="single" w:color="auto" w:sz="4" w:space="0"/>
              <w:right w:val="single" w:color="auto" w:sz="4" w:space="0"/>
            </w:tcBorders>
            <w:shd w:val="clear" w:color="auto" w:fill="D9E2F3" w:themeFill="accent1" w:themeFillTint="33"/>
            <w:tcMar/>
            <w:vAlign w:val="center"/>
          </w:tcPr>
          <w:p w:rsidRPr="00DD0475" w:rsidR="00876E91" w:rsidP="00DD0475" w:rsidRDefault="00C90250" w14:paraId="27BD7BA5" w14:textId="3746C257">
            <w:pPr>
              <w:spacing w:before="120" w:after="120"/>
              <w:rPr>
                <w:rFonts w:cs="Arial"/>
                <w:b/>
              </w:rPr>
            </w:pPr>
            <w:r>
              <w:rPr>
                <w:rFonts w:cs="Arial"/>
                <w:b/>
              </w:rPr>
              <w:t>Time-line</w:t>
            </w:r>
          </w:p>
        </w:tc>
        <w:tc>
          <w:tcPr>
            <w:tcW w:w="3888" w:type="dxa"/>
            <w:gridSpan w:val="2"/>
            <w:tcBorders>
              <w:top w:val="single" w:color="auto" w:sz="4" w:space="0"/>
              <w:left w:val="single" w:color="auto" w:sz="4" w:space="0"/>
              <w:bottom w:val="single" w:color="auto" w:sz="4" w:space="0"/>
              <w:right w:val="single" w:color="auto" w:sz="4" w:space="0"/>
            </w:tcBorders>
            <w:shd w:val="clear" w:color="auto" w:fill="D9E2F3" w:themeFill="accent1" w:themeFillTint="33"/>
            <w:tcMar/>
            <w:vAlign w:val="center"/>
          </w:tcPr>
          <w:p w:rsidRPr="00DD0475" w:rsidR="00876E91" w:rsidRDefault="00B97012" w14:paraId="0F2A0614" w14:textId="22B525A3">
            <w:pPr>
              <w:spacing w:before="60"/>
              <w:rPr>
                <w:rFonts w:cs="Arial"/>
                <w:b/>
              </w:rPr>
            </w:pPr>
            <w:r>
              <w:rPr>
                <w:rFonts w:cs="Arial"/>
                <w:b/>
              </w:rPr>
              <w:t>Review</w:t>
            </w:r>
            <w:r w:rsidR="00DD0475">
              <w:rPr>
                <w:rFonts w:cs="Arial"/>
                <w:b/>
              </w:rPr>
              <w:t xml:space="preserve"> and Impact</w:t>
            </w:r>
            <w:r>
              <w:rPr>
                <w:rFonts w:cs="Arial"/>
                <w:b/>
              </w:rPr>
              <w:t xml:space="preserve"> of </w:t>
            </w:r>
            <w:r w:rsidR="00876E91">
              <w:rPr>
                <w:rFonts w:cs="Arial"/>
                <w:b/>
              </w:rPr>
              <w:t>Progress</w:t>
            </w:r>
            <w:r w:rsidR="008128D5">
              <w:rPr>
                <w:rFonts w:cs="Arial"/>
                <w:b/>
              </w:rPr>
              <w:t>:</w:t>
            </w:r>
            <w:r w:rsidR="00E255BB">
              <w:rPr>
                <w:rFonts w:cs="Arial"/>
                <w:b/>
              </w:rPr>
              <w:t xml:space="preserve"> </w:t>
            </w:r>
          </w:p>
        </w:tc>
      </w:tr>
      <w:tr w:rsidRPr="00940696" w:rsidR="00476A23" w:rsidTr="6691B8D2" w14:paraId="4489782F" w14:textId="77777777">
        <w:trPr>
          <w:trHeight w:val="511"/>
        </w:trPr>
        <w:tc>
          <w:tcPr>
            <w:tcW w:w="4531"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00F73546" w:rsidRDefault="00932551" w14:paraId="13B41E92" w14:textId="20E60ECC">
            <w:pPr>
              <w:spacing w:before="120" w:after="120"/>
              <w:rPr>
                <w:rFonts w:cs="Arial"/>
                <w:b w:val="1"/>
                <w:bCs w:val="1"/>
              </w:rPr>
            </w:pPr>
            <w:r w:rsidRPr="6691B8D2" w:rsidR="00932551">
              <w:rPr>
                <w:rFonts w:cs="Arial"/>
                <w:b w:val="1"/>
                <w:bCs w:val="1"/>
              </w:rPr>
              <w:t xml:space="preserve">Create a  </w:t>
            </w:r>
            <w:r w:rsidRPr="6691B8D2" w:rsidR="00F75AB8">
              <w:rPr>
                <w:rFonts w:cs="Arial"/>
                <w:b w:val="1"/>
                <w:bCs w:val="1"/>
              </w:rPr>
              <w:t>Quality Assurance Calendar</w:t>
            </w:r>
            <w:r w:rsidRPr="6691B8D2" w:rsidR="0084198C">
              <w:rPr>
                <w:rFonts w:cs="Arial"/>
                <w:b w:val="1"/>
                <w:bCs w:val="1"/>
              </w:rPr>
              <w:t xml:space="preserve"> in collaboration with the nursery staff</w:t>
            </w:r>
            <w:r w:rsidRPr="6691B8D2" w:rsidR="004B2F1D">
              <w:rPr>
                <w:rFonts w:cs="Arial"/>
                <w:b w:val="1"/>
                <w:bCs w:val="1"/>
              </w:rPr>
              <w:t>.</w:t>
            </w:r>
          </w:p>
          <w:p w:rsidR="0084198C" w:rsidRDefault="0084198C" w14:paraId="43ADA5C1" w14:textId="77777777">
            <w:pPr>
              <w:spacing w:before="120" w:after="120"/>
              <w:rPr>
                <w:rFonts w:cs="Arial"/>
                <w:b/>
                <w:bCs/>
              </w:rPr>
            </w:pPr>
          </w:p>
          <w:p w:rsidR="0084198C" w:rsidRDefault="0084198C" w14:paraId="1E3C3AE2" w14:textId="77777777">
            <w:pPr>
              <w:spacing w:before="120" w:after="120"/>
              <w:rPr>
                <w:rFonts w:cs="Arial"/>
                <w:b/>
                <w:bCs/>
              </w:rPr>
            </w:pPr>
          </w:p>
          <w:p w:rsidR="002C08D9" w:rsidRDefault="002C08D9" w14:paraId="60462744" w14:textId="77777777">
            <w:pPr>
              <w:spacing w:before="120" w:after="120"/>
              <w:rPr>
                <w:rFonts w:cs="Arial"/>
                <w:b/>
                <w:bCs/>
              </w:rPr>
            </w:pPr>
          </w:p>
          <w:p w:rsidR="00FF10B6" w:rsidRDefault="00FF10B6" w14:paraId="0092D6BE" w14:textId="77777777">
            <w:pPr>
              <w:spacing w:before="120" w:after="120"/>
              <w:rPr>
                <w:rFonts w:cs="Arial"/>
                <w:b/>
                <w:bCs/>
              </w:rPr>
            </w:pPr>
          </w:p>
          <w:p w:rsidR="009A31CA" w:rsidRDefault="00FF10B6" w14:paraId="54A00FDF" w14:textId="3E04848E">
            <w:pPr>
              <w:spacing w:before="120" w:after="120"/>
              <w:rPr>
                <w:rFonts w:cs="Arial"/>
                <w:b/>
                <w:bCs/>
              </w:rPr>
            </w:pPr>
            <w:r>
              <w:rPr>
                <w:rFonts w:cs="Arial"/>
                <w:b/>
                <w:bCs/>
              </w:rPr>
              <w:lastRenderedPageBreak/>
              <w:t>PRD and Professional Learning</w:t>
            </w:r>
            <w:r w:rsidR="00D87CC5">
              <w:rPr>
                <w:rFonts w:cs="Arial"/>
                <w:b/>
                <w:bCs/>
              </w:rPr>
              <w:t xml:space="preserve"> provides opportunity for staff to be supported in </w:t>
            </w:r>
            <w:r w:rsidR="00182C76">
              <w:rPr>
                <w:rFonts w:cs="Arial"/>
                <w:b/>
                <w:bCs/>
              </w:rPr>
              <w:t>professional learning in their areas of interest.</w:t>
            </w:r>
          </w:p>
          <w:p w:rsidR="00DF73E2" w:rsidRDefault="00DF73E2" w14:paraId="4A2F301B" w14:textId="77777777">
            <w:pPr>
              <w:spacing w:before="120" w:after="120"/>
              <w:rPr>
                <w:rFonts w:cs="Arial"/>
                <w:b/>
                <w:bCs/>
              </w:rPr>
            </w:pPr>
          </w:p>
          <w:p w:rsidR="00ED001E" w:rsidRDefault="00ED001E" w14:paraId="33B33017" w14:textId="77777777">
            <w:pPr>
              <w:spacing w:before="120" w:after="120"/>
              <w:rPr>
                <w:rFonts w:cs="Arial"/>
                <w:b/>
                <w:bCs/>
              </w:rPr>
            </w:pPr>
          </w:p>
          <w:p w:rsidR="00ED001E" w:rsidRDefault="00182C76" w14:paraId="08F08F50" w14:textId="00DE6C69">
            <w:pPr>
              <w:spacing w:before="120" w:after="120"/>
              <w:rPr>
                <w:rFonts w:cs="Arial"/>
                <w:b/>
                <w:bCs/>
              </w:rPr>
            </w:pPr>
            <w:r>
              <w:rPr>
                <w:rFonts w:cs="Arial"/>
                <w:b/>
                <w:bCs/>
              </w:rPr>
              <w:t xml:space="preserve">Involve </w:t>
            </w:r>
            <w:r w:rsidR="00DB46B1">
              <w:rPr>
                <w:rFonts w:cs="Arial"/>
                <w:b/>
                <w:bCs/>
              </w:rPr>
              <w:t xml:space="preserve">nursery staff in the working party </w:t>
            </w:r>
            <w:r w:rsidR="00ED001E">
              <w:rPr>
                <w:rFonts w:cs="Arial"/>
                <w:b/>
                <w:bCs/>
              </w:rPr>
              <w:t>system</w:t>
            </w:r>
            <w:r w:rsidR="00DB46B1">
              <w:rPr>
                <w:rFonts w:cs="Arial"/>
                <w:b/>
                <w:bCs/>
              </w:rPr>
              <w:t xml:space="preserve"> in</w:t>
            </w:r>
            <w:r w:rsidR="00ED001E">
              <w:rPr>
                <w:rFonts w:cs="Arial"/>
                <w:b/>
                <w:bCs/>
              </w:rPr>
              <w:t xml:space="preserve"> school</w:t>
            </w:r>
            <w:r w:rsidR="00DB46B1">
              <w:rPr>
                <w:rFonts w:cs="Arial"/>
                <w:b/>
                <w:bCs/>
              </w:rPr>
              <w:t>, developing agency to effect wider change and improvement.</w:t>
            </w:r>
          </w:p>
          <w:p w:rsidR="002B232B" w:rsidRDefault="002B232B" w14:paraId="6660B1D0" w14:textId="77777777">
            <w:pPr>
              <w:spacing w:before="120" w:after="120"/>
              <w:rPr>
                <w:rFonts w:cs="Arial"/>
                <w:b/>
                <w:bCs/>
              </w:rPr>
            </w:pPr>
          </w:p>
          <w:p w:rsidR="002B232B" w:rsidRDefault="002B232B" w14:paraId="58DFCF06" w14:textId="77777777">
            <w:pPr>
              <w:spacing w:before="120" w:after="120"/>
              <w:rPr>
                <w:rFonts w:cs="Arial"/>
                <w:b/>
                <w:bCs/>
              </w:rPr>
            </w:pPr>
          </w:p>
          <w:p w:rsidRPr="00B005FF" w:rsidR="002B232B" w:rsidP="6691B8D2" w:rsidRDefault="002B232B" w14:paraId="1F7C4312" w14:textId="78F05D67">
            <w:pPr>
              <w:pStyle w:val="Normal"/>
              <w:spacing w:before="120" w:after="120"/>
              <w:rPr>
                <w:rFonts w:cs="Arial"/>
                <w:b w:val="1"/>
                <w:bCs w:val="1"/>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004B2F1D" w:rsidP="0084198C" w:rsidRDefault="004B2F1D" w14:paraId="3CB2BACD" w14:textId="77777777">
            <w:pPr>
              <w:spacing w:before="120" w:after="120"/>
              <w:jc w:val="center"/>
              <w:rPr>
                <w:rFonts w:cs="Arial"/>
                <w:b/>
              </w:rPr>
            </w:pPr>
          </w:p>
          <w:p w:rsidR="004B2F1D" w:rsidP="0084198C" w:rsidRDefault="004B2F1D" w14:paraId="52646C90" w14:textId="77777777">
            <w:pPr>
              <w:spacing w:before="120" w:after="120"/>
              <w:jc w:val="center"/>
              <w:rPr>
                <w:rFonts w:cs="Arial"/>
                <w:b/>
              </w:rPr>
            </w:pPr>
          </w:p>
          <w:p w:rsidR="004B2F1D" w:rsidP="0084198C" w:rsidRDefault="004B2F1D" w14:paraId="7C5DA1C0" w14:textId="77777777">
            <w:pPr>
              <w:spacing w:before="120" w:after="120"/>
              <w:jc w:val="center"/>
              <w:rPr>
                <w:rFonts w:cs="Arial"/>
                <w:b/>
              </w:rPr>
            </w:pPr>
          </w:p>
          <w:p w:rsidR="004B2F1D" w:rsidP="0084198C" w:rsidRDefault="004127E2" w14:paraId="0EBD7642" w14:textId="3351560B">
            <w:pPr>
              <w:spacing w:before="120" w:after="120"/>
              <w:jc w:val="center"/>
              <w:rPr>
                <w:rFonts w:cs="Arial"/>
                <w:b/>
              </w:rPr>
            </w:pPr>
            <w:r>
              <w:rPr>
                <w:rFonts w:cs="Arial"/>
                <w:b/>
              </w:rPr>
              <w:t>All EY</w:t>
            </w:r>
            <w:r w:rsidR="002D574B">
              <w:rPr>
                <w:rFonts w:cs="Arial"/>
                <w:b/>
              </w:rPr>
              <w:t xml:space="preserve"> staff</w:t>
            </w:r>
          </w:p>
          <w:p w:rsidR="004B2F1D" w:rsidP="0084198C" w:rsidRDefault="004B2F1D" w14:paraId="0D039EF5" w14:textId="77777777">
            <w:pPr>
              <w:spacing w:before="120" w:after="120"/>
              <w:jc w:val="center"/>
              <w:rPr>
                <w:rFonts w:cs="Arial"/>
                <w:b/>
              </w:rPr>
            </w:pPr>
          </w:p>
          <w:p w:rsidR="004B2F1D" w:rsidP="0084198C" w:rsidRDefault="004B2F1D" w14:paraId="479FEBB4" w14:textId="77777777">
            <w:pPr>
              <w:spacing w:before="120" w:after="120"/>
              <w:jc w:val="center"/>
              <w:rPr>
                <w:rFonts w:cs="Arial"/>
                <w:b/>
              </w:rPr>
            </w:pPr>
          </w:p>
          <w:p w:rsidR="004B2F1D" w:rsidP="0084198C" w:rsidRDefault="004B2F1D" w14:paraId="03F0B2FB" w14:textId="77777777">
            <w:pPr>
              <w:spacing w:before="120" w:after="120"/>
              <w:jc w:val="center"/>
              <w:rPr>
                <w:rFonts w:cs="Arial"/>
                <w:b/>
              </w:rPr>
            </w:pPr>
          </w:p>
          <w:p w:rsidR="004B2F1D" w:rsidP="0084198C" w:rsidRDefault="004B2F1D" w14:paraId="7D25BF42" w14:textId="5D22324E">
            <w:pPr>
              <w:spacing w:before="120" w:after="120"/>
              <w:jc w:val="center"/>
              <w:rPr>
                <w:rFonts w:cs="Arial"/>
                <w:b/>
              </w:rPr>
            </w:pPr>
          </w:p>
        </w:tc>
        <w:tc>
          <w:tcPr>
            <w:tcW w:w="2977"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00CC39BD" w:rsidP="00E255BB" w:rsidRDefault="00D1633B" w14:paraId="657C5E96" w14:textId="0260A72F">
            <w:pPr>
              <w:pStyle w:val="TableParagraph"/>
              <w:spacing w:line="185" w:lineRule="exact"/>
              <w:ind w:left="0"/>
              <w:rPr>
                <w:rFonts w:asciiTheme="minorHAnsi" w:hAnsiTheme="minorHAnsi" w:cstheme="minorHAnsi"/>
              </w:rPr>
            </w:pPr>
            <w:r>
              <w:rPr>
                <w:rFonts w:asciiTheme="minorHAnsi" w:hAnsiTheme="minorHAnsi" w:cstheme="minorHAnsi"/>
              </w:rPr>
              <w:t>What changes</w:t>
            </w:r>
            <w:r w:rsidR="003A2E32">
              <w:rPr>
                <w:rFonts w:asciiTheme="minorHAnsi" w:hAnsiTheme="minorHAnsi" w:cstheme="minorHAnsi"/>
              </w:rPr>
              <w:t>/improvements</w:t>
            </w:r>
            <w:r>
              <w:rPr>
                <w:rFonts w:asciiTheme="minorHAnsi" w:hAnsiTheme="minorHAnsi" w:cstheme="minorHAnsi"/>
              </w:rPr>
              <w:t xml:space="preserve"> were </w:t>
            </w:r>
            <w:r w:rsidR="003A2E32">
              <w:rPr>
                <w:rFonts w:asciiTheme="minorHAnsi" w:hAnsiTheme="minorHAnsi" w:cstheme="minorHAnsi"/>
              </w:rPr>
              <w:t>made based on QA feedback</w:t>
            </w:r>
            <w:r w:rsidR="00DF3B77">
              <w:rPr>
                <w:rFonts w:asciiTheme="minorHAnsi" w:hAnsiTheme="minorHAnsi" w:cstheme="minorHAnsi"/>
              </w:rPr>
              <w:t>.</w:t>
            </w:r>
          </w:p>
          <w:p w:rsidR="00DF3B77" w:rsidP="00E255BB" w:rsidRDefault="00DF3B77" w14:paraId="30FB000C" w14:textId="77777777">
            <w:pPr>
              <w:pStyle w:val="TableParagraph"/>
              <w:spacing w:line="185" w:lineRule="exact"/>
              <w:ind w:left="0"/>
              <w:rPr>
                <w:rFonts w:asciiTheme="minorHAnsi" w:hAnsiTheme="minorHAnsi" w:cstheme="minorHAnsi"/>
              </w:rPr>
            </w:pPr>
          </w:p>
          <w:p w:rsidR="00DF3B77" w:rsidP="00E255BB" w:rsidRDefault="00DF3B77" w14:paraId="5C692EE0" w14:textId="2DA0CAC0">
            <w:pPr>
              <w:pStyle w:val="TableParagraph"/>
              <w:spacing w:line="185" w:lineRule="exact"/>
              <w:ind w:left="0"/>
              <w:rPr>
                <w:rFonts w:asciiTheme="minorHAnsi" w:hAnsiTheme="minorHAnsi" w:cstheme="minorHAnsi"/>
              </w:rPr>
            </w:pPr>
            <w:r>
              <w:rPr>
                <w:rFonts w:asciiTheme="minorHAnsi" w:hAnsiTheme="minorHAnsi" w:cstheme="minorHAnsi"/>
              </w:rPr>
              <w:t>How effectively have staff engaged with the process.</w:t>
            </w:r>
          </w:p>
          <w:p w:rsidR="00DF3B77" w:rsidP="00E255BB" w:rsidRDefault="00DF3B77" w14:paraId="60602786" w14:textId="77777777">
            <w:pPr>
              <w:pStyle w:val="TableParagraph"/>
              <w:spacing w:line="185" w:lineRule="exact"/>
              <w:ind w:left="0"/>
              <w:rPr>
                <w:rFonts w:asciiTheme="minorHAnsi" w:hAnsiTheme="minorHAnsi" w:cstheme="minorHAnsi"/>
              </w:rPr>
            </w:pPr>
          </w:p>
          <w:p w:rsidR="00DF3B77" w:rsidP="00E255BB" w:rsidRDefault="00DF3B77" w14:paraId="1D9793C1" w14:textId="77777777">
            <w:pPr>
              <w:pStyle w:val="TableParagraph"/>
              <w:spacing w:line="185" w:lineRule="exact"/>
              <w:ind w:left="0"/>
              <w:rPr>
                <w:rFonts w:asciiTheme="minorHAnsi" w:hAnsiTheme="minorHAnsi" w:cstheme="minorHAnsi"/>
              </w:rPr>
            </w:pPr>
          </w:p>
          <w:p w:rsidR="00DF3B77" w:rsidP="00E255BB" w:rsidRDefault="00DF3B77" w14:paraId="7996274E" w14:textId="77777777">
            <w:pPr>
              <w:pStyle w:val="TableParagraph"/>
              <w:spacing w:line="185" w:lineRule="exact"/>
              <w:ind w:left="0"/>
              <w:rPr>
                <w:rFonts w:asciiTheme="minorHAnsi" w:hAnsiTheme="minorHAnsi" w:cstheme="minorHAnsi"/>
              </w:rPr>
            </w:pPr>
          </w:p>
          <w:p w:rsidR="00DF3B77" w:rsidP="00E255BB" w:rsidRDefault="00DF3B77" w14:paraId="08256C18" w14:textId="77777777">
            <w:pPr>
              <w:pStyle w:val="TableParagraph"/>
              <w:spacing w:line="185" w:lineRule="exact"/>
              <w:ind w:left="0"/>
              <w:rPr>
                <w:rFonts w:asciiTheme="minorHAnsi" w:hAnsiTheme="minorHAnsi" w:cstheme="minorHAnsi"/>
              </w:rPr>
            </w:pPr>
          </w:p>
          <w:p w:rsidR="00DF3B77" w:rsidP="00E255BB" w:rsidRDefault="00DF3B77" w14:paraId="73DBE98D" w14:textId="77777777">
            <w:pPr>
              <w:pStyle w:val="TableParagraph"/>
              <w:spacing w:line="185" w:lineRule="exact"/>
              <w:ind w:left="0"/>
              <w:rPr>
                <w:rFonts w:asciiTheme="minorHAnsi" w:hAnsiTheme="minorHAnsi" w:cstheme="minorHAnsi"/>
              </w:rPr>
            </w:pPr>
          </w:p>
          <w:p w:rsidR="00CC39BD" w:rsidP="00E255BB" w:rsidRDefault="00CC39BD" w14:paraId="5C74B027" w14:textId="77777777">
            <w:pPr>
              <w:pStyle w:val="TableParagraph"/>
              <w:spacing w:line="185" w:lineRule="exact"/>
              <w:ind w:left="0"/>
              <w:rPr>
                <w:rFonts w:asciiTheme="minorHAnsi" w:hAnsiTheme="minorHAnsi" w:cstheme="minorHAnsi"/>
              </w:rPr>
            </w:pPr>
          </w:p>
          <w:p w:rsidR="00CC39BD" w:rsidP="00E255BB" w:rsidRDefault="00CC39BD" w14:paraId="451F94E8" w14:textId="77777777">
            <w:pPr>
              <w:pStyle w:val="TableParagraph"/>
              <w:spacing w:line="185" w:lineRule="exact"/>
              <w:ind w:left="0"/>
              <w:rPr>
                <w:rFonts w:asciiTheme="minorHAnsi" w:hAnsiTheme="minorHAnsi" w:cstheme="minorHAnsi"/>
              </w:rPr>
            </w:pPr>
          </w:p>
          <w:p w:rsidR="00CC39BD" w:rsidP="00E255BB" w:rsidRDefault="00CC39BD" w14:paraId="0F626B1E" w14:textId="77777777">
            <w:pPr>
              <w:pStyle w:val="TableParagraph"/>
              <w:spacing w:line="185" w:lineRule="exact"/>
              <w:ind w:left="0"/>
              <w:rPr>
                <w:rFonts w:asciiTheme="minorHAnsi" w:hAnsiTheme="minorHAnsi" w:cstheme="minorHAnsi"/>
              </w:rPr>
            </w:pPr>
          </w:p>
          <w:p w:rsidR="00CC39BD" w:rsidP="00E255BB" w:rsidRDefault="00CC39BD" w14:paraId="10EE7755" w14:textId="77777777">
            <w:pPr>
              <w:pStyle w:val="TableParagraph"/>
              <w:spacing w:line="185" w:lineRule="exact"/>
              <w:ind w:left="0"/>
              <w:rPr>
                <w:rFonts w:asciiTheme="minorHAnsi" w:hAnsiTheme="minorHAnsi" w:cstheme="minorHAnsi"/>
              </w:rPr>
            </w:pPr>
          </w:p>
          <w:p w:rsidR="00CC39BD" w:rsidP="00E255BB" w:rsidRDefault="00CC39BD" w14:paraId="5EF1527E" w14:textId="77777777">
            <w:pPr>
              <w:pStyle w:val="TableParagraph"/>
              <w:spacing w:line="185" w:lineRule="exact"/>
              <w:ind w:left="0"/>
              <w:rPr>
                <w:rFonts w:asciiTheme="minorHAnsi" w:hAnsiTheme="minorHAnsi" w:cstheme="minorHAnsi"/>
              </w:rPr>
            </w:pPr>
          </w:p>
          <w:p w:rsidR="00DB46B1" w:rsidP="00093546" w:rsidRDefault="0025124E" w14:paraId="19A75048" w14:textId="75772F52">
            <w:pPr>
              <w:pStyle w:val="TableParagraph"/>
              <w:spacing w:line="185" w:lineRule="exact"/>
              <w:ind w:left="0"/>
              <w:rPr>
                <w:rFonts w:asciiTheme="minorHAnsi" w:hAnsiTheme="minorHAnsi" w:cstheme="minorHAnsi"/>
              </w:rPr>
            </w:pPr>
            <w:r w:rsidRPr="0025124E">
              <w:rPr>
                <w:rFonts w:asciiTheme="minorHAnsi" w:hAnsiTheme="minorHAnsi" w:cstheme="minorHAnsi"/>
              </w:rPr>
              <w:lastRenderedPageBreak/>
              <w:t xml:space="preserve">All staff will engage with </w:t>
            </w:r>
            <w:r>
              <w:rPr>
                <w:rFonts w:asciiTheme="minorHAnsi" w:hAnsiTheme="minorHAnsi" w:cstheme="minorHAnsi"/>
              </w:rPr>
              <w:t>t</w:t>
            </w:r>
            <w:r w:rsidRPr="0025124E">
              <w:rPr>
                <w:rFonts w:asciiTheme="minorHAnsi" w:hAnsiTheme="minorHAnsi" w:cstheme="minorHAnsi"/>
              </w:rPr>
              <w:t>h</w:t>
            </w:r>
            <w:r>
              <w:rPr>
                <w:rFonts w:asciiTheme="minorHAnsi" w:hAnsiTheme="minorHAnsi" w:cstheme="minorHAnsi"/>
              </w:rPr>
              <w:t>e</w:t>
            </w:r>
            <w:r w:rsidRPr="0025124E">
              <w:rPr>
                <w:rFonts w:asciiTheme="minorHAnsi" w:hAnsiTheme="minorHAnsi" w:cstheme="minorHAnsi"/>
              </w:rPr>
              <w:t xml:space="preserve"> PRD process and engage in professional learning</w:t>
            </w:r>
            <w:r w:rsidR="00AA6A05">
              <w:rPr>
                <w:rFonts w:asciiTheme="minorHAnsi" w:hAnsiTheme="minorHAnsi" w:cstheme="minorHAnsi"/>
              </w:rPr>
              <w:t>.</w:t>
            </w:r>
          </w:p>
          <w:p w:rsidR="0025124E" w:rsidP="00093546" w:rsidRDefault="0025124E" w14:paraId="4ABD451C" w14:textId="77777777">
            <w:pPr>
              <w:pStyle w:val="TableParagraph"/>
              <w:spacing w:line="185" w:lineRule="exact"/>
              <w:ind w:left="0"/>
              <w:rPr>
                <w:rFonts w:asciiTheme="minorHAnsi" w:hAnsiTheme="minorHAnsi" w:cstheme="minorHAnsi"/>
              </w:rPr>
            </w:pPr>
          </w:p>
          <w:p w:rsidR="0025124E" w:rsidP="00093546" w:rsidRDefault="0025124E" w14:paraId="288D8BE5" w14:textId="77777777">
            <w:pPr>
              <w:pStyle w:val="TableParagraph"/>
              <w:spacing w:line="185" w:lineRule="exact"/>
              <w:ind w:left="0"/>
              <w:rPr>
                <w:rFonts w:asciiTheme="minorHAnsi" w:hAnsiTheme="minorHAnsi" w:cstheme="minorHAnsi"/>
                <w:color w:val="FF0000"/>
              </w:rPr>
            </w:pPr>
          </w:p>
          <w:p w:rsidR="0025124E" w:rsidP="00093546" w:rsidRDefault="0025124E" w14:paraId="062BB3E7" w14:textId="77777777">
            <w:pPr>
              <w:pStyle w:val="TableParagraph"/>
              <w:spacing w:line="185" w:lineRule="exact"/>
              <w:ind w:left="0"/>
              <w:rPr>
                <w:rFonts w:asciiTheme="minorHAnsi" w:hAnsiTheme="minorHAnsi" w:cstheme="minorHAnsi"/>
                <w:color w:val="FF0000"/>
              </w:rPr>
            </w:pPr>
          </w:p>
          <w:p w:rsidR="0025124E" w:rsidP="00093546" w:rsidRDefault="0025124E" w14:paraId="2A1688E0" w14:textId="77777777">
            <w:pPr>
              <w:pStyle w:val="TableParagraph"/>
              <w:spacing w:line="185" w:lineRule="exact"/>
              <w:ind w:left="0"/>
              <w:rPr>
                <w:rFonts w:asciiTheme="minorHAnsi" w:hAnsiTheme="minorHAnsi" w:cstheme="minorHAnsi"/>
                <w:color w:val="FF0000"/>
              </w:rPr>
            </w:pPr>
          </w:p>
          <w:p w:rsidR="0025124E" w:rsidP="00093546" w:rsidRDefault="0025124E" w14:paraId="7FAE530B" w14:textId="77777777">
            <w:pPr>
              <w:pStyle w:val="TableParagraph"/>
              <w:spacing w:line="185" w:lineRule="exact"/>
              <w:ind w:left="0"/>
              <w:rPr>
                <w:rFonts w:asciiTheme="minorHAnsi" w:hAnsiTheme="minorHAnsi" w:cstheme="minorHAnsi"/>
                <w:color w:val="FF0000"/>
              </w:rPr>
            </w:pPr>
          </w:p>
          <w:p w:rsidR="0025124E" w:rsidP="00093546" w:rsidRDefault="0025124E" w14:paraId="7D140521" w14:textId="77777777">
            <w:pPr>
              <w:pStyle w:val="TableParagraph"/>
              <w:spacing w:line="185" w:lineRule="exact"/>
              <w:ind w:left="0"/>
              <w:rPr>
                <w:rFonts w:asciiTheme="minorHAnsi" w:hAnsiTheme="minorHAnsi" w:cstheme="minorHAnsi"/>
                <w:color w:val="FF0000"/>
              </w:rPr>
            </w:pPr>
          </w:p>
          <w:p w:rsidR="0025124E" w:rsidP="00093546" w:rsidRDefault="0025124E" w14:paraId="5127A98C" w14:textId="77777777">
            <w:pPr>
              <w:pStyle w:val="TableParagraph"/>
              <w:spacing w:line="185" w:lineRule="exact"/>
              <w:ind w:left="0"/>
              <w:rPr>
                <w:rFonts w:asciiTheme="minorHAnsi" w:hAnsiTheme="minorHAnsi" w:cstheme="minorHAnsi"/>
                <w:color w:val="FF0000"/>
              </w:rPr>
            </w:pPr>
          </w:p>
          <w:p w:rsidR="0025124E" w:rsidP="00093546" w:rsidRDefault="00AA6A05" w14:paraId="1A1B11C9" w14:textId="77777777">
            <w:pPr>
              <w:pStyle w:val="TableParagraph"/>
              <w:spacing w:line="185" w:lineRule="exact"/>
              <w:ind w:left="0"/>
              <w:rPr>
                <w:rFonts w:asciiTheme="minorHAnsi" w:hAnsiTheme="minorHAnsi" w:cstheme="minorHAnsi"/>
              </w:rPr>
            </w:pPr>
            <w:r w:rsidRPr="00AA6A05">
              <w:rPr>
                <w:rFonts w:asciiTheme="minorHAnsi" w:hAnsiTheme="minorHAnsi" w:cstheme="minorHAnsi"/>
              </w:rPr>
              <w:t>All staff will contribute to an area of development</w:t>
            </w:r>
            <w:r>
              <w:rPr>
                <w:rFonts w:asciiTheme="minorHAnsi" w:hAnsiTheme="minorHAnsi" w:cstheme="minorHAnsi"/>
              </w:rPr>
              <w:t xml:space="preserve">/ improvement in a school-wide context building strong links with the Early </w:t>
            </w:r>
            <w:r w:rsidR="00A944CD">
              <w:rPr>
                <w:rFonts w:asciiTheme="minorHAnsi" w:hAnsiTheme="minorHAnsi" w:cstheme="minorHAnsi"/>
              </w:rPr>
              <w:t>level</w:t>
            </w:r>
            <w:r>
              <w:rPr>
                <w:rFonts w:asciiTheme="minorHAnsi" w:hAnsiTheme="minorHAnsi" w:cstheme="minorHAnsi"/>
              </w:rPr>
              <w:t xml:space="preserve">. </w:t>
            </w:r>
          </w:p>
          <w:p w:rsidR="00A944CD" w:rsidP="00093546" w:rsidRDefault="00A944CD" w14:paraId="7F87B2B8" w14:textId="77777777">
            <w:pPr>
              <w:pStyle w:val="TableParagraph"/>
              <w:spacing w:line="185" w:lineRule="exact"/>
              <w:ind w:left="0"/>
              <w:rPr>
                <w:rFonts w:asciiTheme="minorHAnsi" w:hAnsiTheme="minorHAnsi" w:cstheme="minorHAnsi"/>
              </w:rPr>
            </w:pPr>
          </w:p>
          <w:p w:rsidR="00A944CD" w:rsidP="00093546" w:rsidRDefault="00A944CD" w14:paraId="1A53E0F9" w14:textId="77777777">
            <w:pPr>
              <w:pStyle w:val="TableParagraph"/>
              <w:spacing w:line="185" w:lineRule="exact"/>
              <w:ind w:left="0"/>
              <w:rPr>
                <w:rFonts w:asciiTheme="minorHAnsi" w:hAnsiTheme="minorHAnsi" w:cstheme="minorHAnsi"/>
              </w:rPr>
            </w:pPr>
          </w:p>
          <w:p w:rsidRPr="0025124E" w:rsidR="00A944CD" w:rsidP="6691B8D2" w:rsidRDefault="00A944CD" w14:paraId="2C27503F" w14:textId="6901AA59">
            <w:pPr>
              <w:pStyle w:val="TableParagraph"/>
              <w:spacing w:line="185" w:lineRule="exact"/>
              <w:ind w:left="0"/>
              <w:rPr>
                <w:rFonts w:ascii="Calibri" w:hAnsi="Calibri" w:cs="Calibri" w:asciiTheme="minorAscii" w:hAnsiTheme="minorAscii" w:cstheme="minorAscii"/>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00F73546" w:rsidP="00DD0475" w:rsidRDefault="00F73546" w14:paraId="7B3E51BB" w14:textId="77777777">
            <w:pPr>
              <w:spacing w:before="120" w:after="120"/>
              <w:rPr>
                <w:rFonts w:cs="Arial"/>
                <w:b/>
              </w:rPr>
            </w:pPr>
          </w:p>
        </w:tc>
        <w:tc>
          <w:tcPr>
            <w:tcW w:w="3888"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00F73546" w:rsidRDefault="00F73546" w14:paraId="20D272C3" w14:textId="7051CCF1">
            <w:pPr>
              <w:spacing w:before="60"/>
              <w:rPr>
                <w:rFonts w:cs="Arial"/>
                <w:b/>
              </w:rPr>
            </w:pPr>
          </w:p>
        </w:tc>
      </w:tr>
      <w:tr w:rsidR="00A20D48" w:rsidTr="6691B8D2" w14:paraId="40FAC1B8" w14:textId="77777777">
        <w:trPr>
          <w:trHeight w:val="310"/>
        </w:trPr>
        <w:tc>
          <w:tcPr>
            <w:tcW w:w="8240" w:type="dxa"/>
            <w:gridSpan w:val="4"/>
            <w:tcBorders>
              <w:top w:val="single" w:color="auto" w:sz="4" w:space="0"/>
              <w:left w:val="single" w:color="auto" w:sz="4" w:space="0"/>
              <w:bottom w:val="single" w:color="auto" w:sz="4" w:space="0"/>
              <w:right w:val="single" w:color="auto" w:sz="4" w:space="0"/>
            </w:tcBorders>
            <w:shd w:val="clear" w:color="auto" w:fill="FBE4D5" w:themeFill="accent2" w:themeFillTint="33"/>
            <w:tcMar/>
            <w:hideMark/>
          </w:tcPr>
          <w:p w:rsidRPr="00EA7CD8" w:rsidR="007379D0" w:rsidP="007379D0" w:rsidRDefault="00EA7CD8" w14:paraId="2D55A255" w14:textId="5BD68013">
            <w:pPr>
              <w:pStyle w:val="Heading1"/>
              <w:rPr>
                <w:b w:val="1"/>
                <w:bCs w:val="1"/>
                <w:color w:val="auto"/>
              </w:rPr>
            </w:pPr>
            <w:r w:rsidRPr="6691B8D2" w:rsidR="00EA7CD8">
              <w:rPr>
                <w:b w:val="1"/>
                <w:bCs w:val="1"/>
                <w:color w:val="auto"/>
              </w:rPr>
              <w:t>Action Plan # 2-</w:t>
            </w:r>
            <w:r w:rsidRPr="6691B8D2" w:rsidR="7D995682">
              <w:rPr>
                <w:b w:val="1"/>
                <w:bCs w:val="1"/>
                <w:color w:val="auto"/>
              </w:rPr>
              <w:t>How good is our care, play and learning</w:t>
            </w:r>
          </w:p>
          <w:p w:rsidR="00087E36" w:rsidRDefault="00087E36" w14:paraId="57573D89" w14:textId="77777777">
            <w:pPr>
              <w:tabs>
                <w:tab w:val="left" w:pos="4085"/>
              </w:tabs>
              <w:spacing w:before="60" w:after="60"/>
              <w:rPr>
                <w:rFonts w:cs="Arial"/>
              </w:rPr>
            </w:pPr>
          </w:p>
        </w:tc>
        <w:tc>
          <w:tcPr>
            <w:tcW w:w="2628" w:type="dxa"/>
            <w:gridSpan w:val="3"/>
            <w:tcBorders>
              <w:top w:val="single" w:color="auto" w:sz="4" w:space="0"/>
              <w:left w:val="single" w:color="auto" w:sz="4" w:space="0"/>
              <w:bottom w:val="single" w:color="auto" w:sz="4" w:space="0"/>
              <w:right w:val="single" w:color="auto" w:sz="4" w:space="0"/>
            </w:tcBorders>
            <w:shd w:val="clear" w:color="auto" w:fill="FBE4D5" w:themeFill="accent2" w:themeFillTint="33"/>
            <w:tcMar/>
            <w:hideMark/>
          </w:tcPr>
          <w:p w:rsidRPr="00FB057D" w:rsidR="00087E36" w:rsidRDefault="00087E36" w14:paraId="48E08BBB" w14:textId="77777777">
            <w:pPr>
              <w:tabs>
                <w:tab w:val="left" w:pos="4085"/>
              </w:tabs>
              <w:spacing w:before="60" w:after="60"/>
              <w:rPr>
                <w:rFonts w:cs="Arial"/>
                <w:b/>
                <w:bCs/>
              </w:rPr>
            </w:pPr>
            <w:r w:rsidRPr="00FB057D">
              <w:rPr>
                <w:rFonts w:cs="Arial"/>
                <w:b/>
                <w:bCs/>
              </w:rPr>
              <w:t>Overall Responsibility</w:t>
            </w:r>
          </w:p>
        </w:tc>
        <w:tc>
          <w:tcPr>
            <w:tcW w:w="3085" w:type="dxa"/>
            <w:tcBorders>
              <w:top w:val="single" w:color="auto" w:sz="4" w:space="0"/>
              <w:left w:val="single" w:color="auto" w:sz="4" w:space="0"/>
              <w:bottom w:val="single" w:color="auto" w:sz="4" w:space="0"/>
              <w:right w:val="single" w:color="auto" w:sz="4" w:space="0"/>
            </w:tcBorders>
            <w:tcMar/>
            <w:hideMark/>
          </w:tcPr>
          <w:p w:rsidRPr="00E763EC" w:rsidR="00087E36" w:rsidRDefault="00087E36" w14:paraId="695D7267" w14:textId="77777777">
            <w:pPr>
              <w:tabs>
                <w:tab w:val="left" w:pos="4085"/>
              </w:tabs>
              <w:spacing w:before="60" w:after="60"/>
              <w:rPr>
                <w:rFonts w:cs="Arial"/>
                <w:b/>
              </w:rPr>
            </w:pPr>
          </w:p>
        </w:tc>
      </w:tr>
      <w:tr w:rsidR="003708DC" w:rsidTr="6691B8D2" w14:paraId="4B0CC32C" w14:textId="77777777">
        <w:trPr>
          <w:trHeight w:val="481"/>
        </w:trPr>
        <w:tc>
          <w:tcPr>
            <w:tcW w:w="1238" w:type="dxa"/>
            <w:tcBorders>
              <w:top w:val="single" w:color="auto" w:sz="4" w:space="0"/>
              <w:left w:val="single" w:color="auto" w:sz="4" w:space="0"/>
              <w:bottom w:val="single" w:color="auto" w:sz="4" w:space="0"/>
              <w:right w:val="single" w:color="auto" w:sz="4" w:space="0"/>
            </w:tcBorders>
            <w:shd w:val="clear" w:color="auto" w:fill="FBE4D5" w:themeFill="accent2" w:themeFillTint="33"/>
            <w:tcMar/>
          </w:tcPr>
          <w:p w:rsidR="00087E36" w:rsidRDefault="00087E36" w14:paraId="6EE683B0" w14:textId="77777777">
            <w:pPr>
              <w:spacing w:before="60" w:after="60"/>
              <w:rPr>
                <w:rFonts w:cs="Arial"/>
              </w:rPr>
            </w:pPr>
            <w:r>
              <w:rPr>
                <w:rFonts w:cs="Arial"/>
              </w:rPr>
              <w:t>Priorities Identified:</w:t>
            </w:r>
          </w:p>
        </w:tc>
        <w:tc>
          <w:tcPr>
            <w:tcW w:w="12715" w:type="dxa"/>
            <w:gridSpan w:val="7"/>
            <w:tcBorders>
              <w:top w:val="single" w:color="auto" w:sz="4" w:space="0"/>
              <w:left w:val="single" w:color="auto" w:sz="4" w:space="0"/>
              <w:bottom w:val="single" w:color="auto" w:sz="4" w:space="0"/>
              <w:right w:val="single" w:color="auto" w:sz="4" w:space="0"/>
            </w:tcBorders>
            <w:tcMar/>
          </w:tcPr>
          <w:p w:rsidR="00292309" w:rsidP="00292309" w:rsidRDefault="00292309" w14:paraId="2CCF3F7D" w14:textId="77777777">
            <w:pPr>
              <w:pStyle w:val="ListParagraph"/>
              <w:numPr>
                <w:ilvl w:val="0"/>
                <w:numId w:val="18"/>
              </w:numPr>
              <w:rPr>
                <w:sz w:val="24"/>
                <w:szCs w:val="24"/>
              </w:rPr>
            </w:pPr>
            <w:r>
              <w:rPr>
                <w:sz w:val="24"/>
                <w:szCs w:val="24"/>
              </w:rPr>
              <w:t xml:space="preserve">Develop consistency of pedagogical approach </w:t>
            </w:r>
          </w:p>
          <w:p w:rsidRPr="00292309" w:rsidR="00292309" w:rsidP="00B00C1E" w:rsidRDefault="00B00C1E" w14:paraId="3E016DD3" w14:textId="77777777">
            <w:pPr>
              <w:pStyle w:val="ListParagraph"/>
              <w:numPr>
                <w:ilvl w:val="0"/>
                <w:numId w:val="18"/>
              </w:numPr>
              <w:rPr>
                <w:rFonts w:cs="Arial"/>
                <w:b/>
                <w:bCs/>
                <w:i/>
                <w:iCs/>
                <w:color w:val="FF0000"/>
              </w:rPr>
            </w:pPr>
            <w:r w:rsidRPr="00815467">
              <w:rPr>
                <w:sz w:val="24"/>
                <w:szCs w:val="24"/>
              </w:rPr>
              <w:t xml:space="preserve">Develop </w:t>
            </w:r>
            <w:r>
              <w:rPr>
                <w:sz w:val="24"/>
                <w:szCs w:val="24"/>
              </w:rPr>
              <w:t>Communication and Literacy</w:t>
            </w:r>
            <w:r w:rsidRPr="00815467">
              <w:rPr>
                <w:sz w:val="24"/>
                <w:szCs w:val="24"/>
              </w:rPr>
              <w:t xml:space="preserve"> opportunities in the Early Years</w:t>
            </w:r>
            <w:r>
              <w:rPr>
                <w:sz w:val="24"/>
                <w:szCs w:val="24"/>
              </w:rPr>
              <w:t>.</w:t>
            </w:r>
            <w:r w:rsidRPr="00815467">
              <w:rPr>
                <w:sz w:val="24"/>
                <w:szCs w:val="24"/>
              </w:rPr>
              <w:t xml:space="preserve"> </w:t>
            </w:r>
          </w:p>
          <w:p w:rsidRPr="00BA3E69" w:rsidR="00BA3E69" w:rsidP="00BA3E69" w:rsidRDefault="00B00C1E" w14:paraId="14B5A344" w14:textId="600E24DF">
            <w:pPr>
              <w:pStyle w:val="ListParagraph"/>
              <w:numPr>
                <w:ilvl w:val="0"/>
                <w:numId w:val="18"/>
              </w:numPr>
              <w:rPr>
                <w:rFonts w:cs="Arial"/>
                <w:b/>
                <w:bCs/>
                <w:i/>
                <w:iCs/>
                <w:color w:val="FF0000"/>
              </w:rPr>
            </w:pPr>
            <w:r w:rsidRPr="00815467">
              <w:rPr>
                <w:sz w:val="24"/>
                <w:szCs w:val="24"/>
              </w:rPr>
              <w:t>Engage in moderation activities from Early level to Third level to ensure a consistency of understanding.</w:t>
            </w:r>
          </w:p>
          <w:p w:rsidRPr="00AA5750" w:rsidR="00295011" w:rsidP="00295011" w:rsidRDefault="00295011" w14:paraId="1C56DA98" w14:textId="3ADD28A0">
            <w:pPr>
              <w:pStyle w:val="ListParagraph"/>
              <w:rPr>
                <w:rFonts w:cs="Arial"/>
                <w:b/>
                <w:bCs/>
                <w:i/>
                <w:iCs/>
                <w:color w:val="FF0000"/>
              </w:rPr>
            </w:pPr>
          </w:p>
        </w:tc>
      </w:tr>
      <w:tr w:rsidR="003708DC" w:rsidTr="6691B8D2" w14:paraId="407BA7E8" w14:textId="77777777">
        <w:trPr>
          <w:trHeight w:val="481"/>
        </w:trPr>
        <w:tc>
          <w:tcPr>
            <w:tcW w:w="1238" w:type="dxa"/>
            <w:tcBorders>
              <w:top w:val="single" w:color="auto" w:sz="4" w:space="0"/>
              <w:left w:val="single" w:color="auto" w:sz="4" w:space="0"/>
              <w:bottom w:val="single" w:color="auto" w:sz="4" w:space="0"/>
              <w:right w:val="single" w:color="auto" w:sz="4" w:space="0"/>
            </w:tcBorders>
            <w:shd w:val="clear" w:color="auto" w:fill="FBE4D5" w:themeFill="accent2" w:themeFillTint="33"/>
            <w:tcMar/>
            <w:hideMark/>
          </w:tcPr>
          <w:p w:rsidR="00D56781" w:rsidP="00D56781" w:rsidRDefault="00D56781" w14:paraId="43A8538A" w14:textId="1596ED24">
            <w:pPr>
              <w:spacing w:before="60" w:after="60"/>
              <w:rPr>
                <w:rFonts w:cs="Arial"/>
              </w:rPr>
            </w:pPr>
            <w:r>
              <w:rPr>
                <w:rFonts w:cs="Arial"/>
              </w:rPr>
              <w:t>Outcomes:</w:t>
            </w:r>
          </w:p>
        </w:tc>
        <w:tc>
          <w:tcPr>
            <w:tcW w:w="12715" w:type="dxa"/>
            <w:gridSpan w:val="7"/>
            <w:tcBorders>
              <w:top w:val="single" w:color="auto" w:sz="4" w:space="0"/>
              <w:left w:val="single" w:color="auto" w:sz="4" w:space="0"/>
              <w:bottom w:val="single" w:color="auto" w:sz="4" w:space="0"/>
              <w:right w:val="single" w:color="auto" w:sz="4" w:space="0"/>
            </w:tcBorders>
            <w:tcMar/>
            <w:hideMark/>
          </w:tcPr>
          <w:p w:rsidRPr="00295011" w:rsidR="00D56781" w:rsidP="00D56781" w:rsidRDefault="00F819D5" w14:paraId="2B99A5D5" w14:textId="19B16165">
            <w:pPr>
              <w:rPr>
                <w:rFonts w:cs="Arial"/>
                <w:color w:val="FF0000"/>
              </w:rPr>
            </w:pPr>
            <w:r w:rsidRPr="00295011">
              <w:rPr>
                <w:rFonts w:cs="Arial"/>
              </w:rPr>
              <w:t xml:space="preserve">Professional learning in these areas of priority should </w:t>
            </w:r>
            <w:r w:rsidRPr="00295011" w:rsidR="00D016CD">
              <w:rPr>
                <w:rFonts w:cs="Arial"/>
              </w:rPr>
              <w:t xml:space="preserve">contribute to a nurturing and enriching nursery environment. </w:t>
            </w:r>
            <w:r w:rsidRPr="00295011">
              <w:rPr>
                <w:rFonts w:cs="Arial"/>
              </w:rPr>
              <w:t xml:space="preserve">A </w:t>
            </w:r>
            <w:r w:rsidRPr="00295011" w:rsidR="00D016CD">
              <w:rPr>
                <w:rFonts w:cs="Arial"/>
              </w:rPr>
              <w:t>Consisten</w:t>
            </w:r>
            <w:r w:rsidRPr="00295011">
              <w:rPr>
                <w:rFonts w:cs="Arial"/>
              </w:rPr>
              <w:t>t</w:t>
            </w:r>
            <w:r w:rsidRPr="00295011" w:rsidR="00D016CD">
              <w:rPr>
                <w:rFonts w:cs="Arial"/>
              </w:rPr>
              <w:t xml:space="preserve"> pedagogical approach </w:t>
            </w:r>
            <w:r w:rsidRPr="00295011">
              <w:rPr>
                <w:rFonts w:cs="Arial"/>
              </w:rPr>
              <w:t xml:space="preserve">will </w:t>
            </w:r>
            <w:r w:rsidRPr="00295011" w:rsidR="00D016CD">
              <w:rPr>
                <w:rFonts w:cs="Arial"/>
              </w:rPr>
              <w:t xml:space="preserve">establish a strong foundation for children's learning, while focusing on communication and literacy opportunities supports their language development. Engaging in moderation activities </w:t>
            </w:r>
            <w:r w:rsidRPr="00295011" w:rsidR="00295011">
              <w:rPr>
                <w:rFonts w:cs="Arial"/>
              </w:rPr>
              <w:t xml:space="preserve">will refine understanding and develop </w:t>
            </w:r>
            <w:r w:rsidRPr="00295011" w:rsidR="00D016CD">
              <w:rPr>
                <w:rFonts w:cs="Arial"/>
              </w:rPr>
              <w:t>consistency in assessing children's progress.</w:t>
            </w:r>
          </w:p>
        </w:tc>
      </w:tr>
      <w:tr w:rsidRPr="00940696" w:rsidR="00D6240D" w:rsidTr="6691B8D2" w14:paraId="192BB3F8" w14:textId="77777777">
        <w:trPr>
          <w:trHeight w:val="100"/>
        </w:trPr>
        <w:tc>
          <w:tcPr>
            <w:tcW w:w="8931" w:type="dxa"/>
            <w:gridSpan w:val="5"/>
            <w:tcBorders>
              <w:top w:val="single" w:color="auto" w:sz="4" w:space="0"/>
              <w:left w:val="single" w:color="auto" w:sz="4" w:space="0"/>
              <w:bottom w:val="single" w:color="auto" w:sz="4" w:space="0"/>
              <w:right w:val="single" w:color="auto" w:sz="4" w:space="0"/>
            </w:tcBorders>
            <w:shd w:val="clear" w:color="auto" w:fill="FBE4D5" w:themeFill="accent2" w:themeFillTint="33"/>
            <w:tcMar/>
            <w:vAlign w:val="center"/>
          </w:tcPr>
          <w:p w:rsidRPr="0006613E" w:rsidR="00D56781" w:rsidP="00D56781" w:rsidRDefault="00D56781" w14:paraId="62E54CB7" w14:textId="671FBD6B">
            <w:pPr>
              <w:spacing w:before="120" w:after="120"/>
              <w:rPr>
                <w:rFonts w:cs="Arial"/>
              </w:rPr>
            </w:pPr>
            <w:r>
              <w:rPr>
                <w:rFonts w:cs="Arial"/>
                <w:b/>
              </w:rPr>
              <w:t>HGIOELC QIs:</w:t>
            </w:r>
            <w:r w:rsidRPr="0015402A">
              <w:rPr>
                <w:rFonts w:cs="Arial"/>
                <w:b/>
                <w:i/>
                <w:iCs/>
                <w:color w:val="FF0000"/>
              </w:rPr>
              <w:t xml:space="preserve"> </w:t>
            </w:r>
            <w:r>
              <w:rPr>
                <w:rFonts w:cs="Arial"/>
                <w:b/>
                <w:i/>
                <w:iCs/>
                <w:color w:val="FF0000"/>
              </w:rPr>
              <w:t>2.3</w:t>
            </w:r>
          </w:p>
        </w:tc>
        <w:tc>
          <w:tcPr>
            <w:tcW w:w="5022" w:type="dxa"/>
            <w:gridSpan w:val="3"/>
            <w:tcBorders>
              <w:top w:val="single" w:color="auto" w:sz="4" w:space="0"/>
              <w:left w:val="single" w:color="auto" w:sz="4" w:space="0"/>
              <w:bottom w:val="single" w:color="auto" w:sz="4" w:space="0"/>
              <w:right w:val="single" w:color="auto" w:sz="4" w:space="0"/>
            </w:tcBorders>
            <w:shd w:val="clear" w:color="auto" w:fill="FBE4D5" w:themeFill="accent2" w:themeFillTint="33"/>
            <w:tcMar/>
            <w:vAlign w:val="center"/>
          </w:tcPr>
          <w:p w:rsidRPr="0006613E" w:rsidR="00D56781" w:rsidP="00D56781" w:rsidRDefault="00D56781" w14:paraId="11BCF5BB" w14:textId="73DD7980">
            <w:pPr>
              <w:spacing w:before="60"/>
              <w:rPr>
                <w:rFonts w:cs="Arial"/>
                <w:b/>
              </w:rPr>
            </w:pPr>
            <w:r w:rsidRPr="0006613E">
              <w:rPr>
                <w:rFonts w:cs="Arial"/>
                <w:b/>
              </w:rPr>
              <w:t xml:space="preserve">Care Inspectorate </w:t>
            </w:r>
            <w:r>
              <w:rPr>
                <w:rFonts w:cs="Arial"/>
                <w:b/>
              </w:rPr>
              <w:t>QI</w:t>
            </w:r>
            <w:r w:rsidRPr="0006613E">
              <w:rPr>
                <w:rFonts w:cs="Arial"/>
                <w:b/>
              </w:rPr>
              <w:t>s:</w:t>
            </w:r>
            <w:r>
              <w:rPr>
                <w:rFonts w:cs="Arial"/>
                <w:b/>
              </w:rPr>
              <w:t xml:space="preserve"> </w:t>
            </w:r>
            <w:r>
              <w:rPr>
                <w:rFonts w:cs="Arial"/>
                <w:b/>
                <w:i/>
                <w:iCs/>
                <w:color w:val="FF0000"/>
              </w:rPr>
              <w:t>1.3</w:t>
            </w:r>
            <w:r w:rsidR="00365832">
              <w:rPr>
                <w:rFonts w:cs="Arial"/>
                <w:b/>
                <w:i/>
                <w:iCs/>
                <w:color w:val="FF0000"/>
              </w:rPr>
              <w:t xml:space="preserve">  2.2</w:t>
            </w:r>
          </w:p>
        </w:tc>
      </w:tr>
      <w:tr w:rsidRPr="00940696" w:rsidR="00476A23" w:rsidTr="6691B8D2" w14:paraId="451ED3E3" w14:textId="77777777">
        <w:trPr>
          <w:trHeight w:val="100"/>
        </w:trPr>
        <w:tc>
          <w:tcPr>
            <w:tcW w:w="4531" w:type="dxa"/>
            <w:gridSpan w:val="2"/>
            <w:tcBorders>
              <w:top w:val="single" w:color="auto" w:sz="4" w:space="0"/>
              <w:left w:val="single" w:color="auto" w:sz="4" w:space="0"/>
              <w:bottom w:val="single" w:color="auto" w:sz="4" w:space="0"/>
              <w:right w:val="single" w:color="auto" w:sz="4" w:space="0"/>
            </w:tcBorders>
            <w:shd w:val="clear" w:color="auto" w:fill="FBE4D5" w:themeFill="accent2" w:themeFillTint="33"/>
            <w:tcMar/>
            <w:vAlign w:val="center"/>
          </w:tcPr>
          <w:p w:rsidRPr="00C417CB" w:rsidR="00D56781" w:rsidP="00D56781" w:rsidRDefault="00D56781" w14:paraId="2D005E3E" w14:textId="2AC6770D">
            <w:pPr>
              <w:rPr>
                <w:rFonts w:cs="Arial"/>
                <w:b/>
                <w:bCs/>
                <w:i/>
                <w:iCs/>
                <w:color w:val="FF0000"/>
              </w:rPr>
            </w:pPr>
            <w:r w:rsidRPr="00B005FF">
              <w:rPr>
                <w:rFonts w:cs="Arial"/>
                <w:b/>
                <w:bCs/>
              </w:rPr>
              <w:t>Tasks</w:t>
            </w:r>
          </w:p>
        </w:tc>
        <w:tc>
          <w:tcPr>
            <w:tcW w:w="1423" w:type="dxa"/>
            <w:tcBorders>
              <w:top w:val="single" w:color="auto" w:sz="4" w:space="0"/>
              <w:left w:val="single" w:color="auto" w:sz="4" w:space="0"/>
              <w:bottom w:val="single" w:color="auto" w:sz="4" w:space="0"/>
              <w:right w:val="single" w:color="auto" w:sz="4" w:space="0"/>
            </w:tcBorders>
            <w:shd w:val="clear" w:color="auto" w:fill="FBE4D5" w:themeFill="accent2" w:themeFillTint="33"/>
            <w:tcMar/>
            <w:vAlign w:val="center"/>
          </w:tcPr>
          <w:p w:rsidRPr="0006613E" w:rsidR="00D56781" w:rsidP="00D56781" w:rsidRDefault="00D56781" w14:paraId="022C4798" w14:textId="77777777">
            <w:pPr>
              <w:spacing w:before="120" w:after="120"/>
              <w:rPr>
                <w:rFonts w:cs="Arial"/>
              </w:rPr>
            </w:pPr>
            <w:r>
              <w:rPr>
                <w:rFonts w:cs="Arial"/>
                <w:b/>
              </w:rPr>
              <w:t>By Whom</w:t>
            </w:r>
          </w:p>
        </w:tc>
        <w:tc>
          <w:tcPr>
            <w:tcW w:w="2977" w:type="dxa"/>
            <w:gridSpan w:val="2"/>
            <w:tcBorders>
              <w:top w:val="single" w:color="auto" w:sz="4" w:space="0"/>
              <w:left w:val="single" w:color="auto" w:sz="4" w:space="0"/>
              <w:bottom w:val="single" w:color="auto" w:sz="4" w:space="0"/>
              <w:right w:val="single" w:color="auto" w:sz="4" w:space="0"/>
            </w:tcBorders>
            <w:shd w:val="clear" w:color="auto" w:fill="FBE4D5" w:themeFill="accent2" w:themeFillTint="33"/>
            <w:tcMar/>
            <w:vAlign w:val="center"/>
          </w:tcPr>
          <w:p w:rsidRPr="0006613E" w:rsidR="00D56781" w:rsidP="00D56781" w:rsidRDefault="009800A3" w14:paraId="77C3483D" w14:textId="21B611B0">
            <w:pPr>
              <w:spacing w:before="120" w:after="120"/>
              <w:rPr>
                <w:rFonts w:cs="Arial"/>
              </w:rPr>
            </w:pPr>
            <w:r>
              <w:rPr>
                <w:rFonts w:cs="Arial"/>
                <w:b/>
              </w:rPr>
              <w:t>How will you measure the impact?</w:t>
            </w:r>
          </w:p>
        </w:tc>
        <w:tc>
          <w:tcPr>
            <w:tcW w:w="1134" w:type="dxa"/>
            <w:tcBorders>
              <w:top w:val="single" w:color="auto" w:sz="4" w:space="0"/>
              <w:left w:val="single" w:color="auto" w:sz="4" w:space="0"/>
              <w:bottom w:val="single" w:color="auto" w:sz="4" w:space="0"/>
              <w:right w:val="single" w:color="auto" w:sz="4" w:space="0"/>
            </w:tcBorders>
            <w:shd w:val="clear" w:color="auto" w:fill="FBE4D5" w:themeFill="accent2" w:themeFillTint="33"/>
            <w:tcMar/>
            <w:vAlign w:val="center"/>
          </w:tcPr>
          <w:p w:rsidRPr="00FB2642" w:rsidR="00D56781" w:rsidP="00D56781" w:rsidRDefault="00D56781" w14:paraId="27C2D6FE" w14:textId="7E66A464">
            <w:pPr>
              <w:spacing w:before="120" w:after="120"/>
              <w:jc w:val="center"/>
              <w:rPr>
                <w:rFonts w:cs="Arial"/>
                <w:b/>
              </w:rPr>
            </w:pPr>
            <w:r>
              <w:rPr>
                <w:rFonts w:cs="Arial"/>
                <w:b/>
              </w:rPr>
              <w:t>Time-line</w:t>
            </w:r>
          </w:p>
        </w:tc>
        <w:tc>
          <w:tcPr>
            <w:tcW w:w="3888" w:type="dxa"/>
            <w:gridSpan w:val="2"/>
            <w:tcBorders>
              <w:top w:val="single" w:color="auto" w:sz="4" w:space="0"/>
              <w:left w:val="single" w:color="auto" w:sz="4" w:space="0"/>
              <w:bottom w:val="single" w:color="auto" w:sz="4" w:space="0"/>
              <w:right w:val="single" w:color="auto" w:sz="4" w:space="0"/>
            </w:tcBorders>
            <w:shd w:val="clear" w:color="auto" w:fill="FBE4D5" w:themeFill="accent2" w:themeFillTint="33"/>
            <w:tcMar/>
            <w:vAlign w:val="center"/>
          </w:tcPr>
          <w:p w:rsidRPr="00A704E9" w:rsidR="00D56781" w:rsidP="00D56781" w:rsidRDefault="00D56781" w14:paraId="78BEA723" w14:textId="3EC553F3">
            <w:pPr>
              <w:spacing w:before="60"/>
              <w:rPr>
                <w:rFonts w:cs="Arial"/>
                <w:b/>
                <w:i/>
                <w:iCs/>
                <w:color w:val="FF0000"/>
              </w:rPr>
            </w:pPr>
            <w:r>
              <w:rPr>
                <w:rFonts w:cs="Arial"/>
                <w:b/>
              </w:rPr>
              <w:t>Review and Impact of Progress</w:t>
            </w:r>
          </w:p>
        </w:tc>
      </w:tr>
      <w:tr w:rsidRPr="00940696" w:rsidR="00476A23" w:rsidTr="6691B8D2" w14:paraId="5BC87AED" w14:textId="77777777">
        <w:trPr>
          <w:trHeight w:val="5220"/>
        </w:trPr>
        <w:tc>
          <w:tcPr>
            <w:tcW w:w="4531"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A944CD" w:rsidR="00365832" w:rsidP="6691B8D2" w:rsidRDefault="00365832" w14:paraId="2FE2B632" w14:textId="0FFE12A8">
            <w:pPr>
              <w:spacing w:before="120" w:after="120"/>
              <w:rPr>
                <w:rFonts w:cs="Arial"/>
                <w:b w:val="1"/>
                <w:bCs w:val="1"/>
              </w:rPr>
            </w:pPr>
            <w:r w:rsidRPr="6691B8D2" w:rsidR="5222CB92">
              <w:rPr>
                <w:rFonts w:cs="Arial"/>
                <w:b w:val="1"/>
                <w:bCs w:val="1"/>
              </w:rPr>
              <w:t>Rationale – collate staff understanding of our own Pentland Pedagogical approaches and create a rationale that reflects our aspirations for the practices in our setting.  Consider reference to ‘The Promise’ and Pentland’s Promise, nurture principals.</w:t>
            </w:r>
          </w:p>
          <w:p w:rsidRPr="00A944CD" w:rsidR="00365832" w:rsidP="6691B8D2" w:rsidRDefault="00365832" w14:paraId="6AAE237C" w14:textId="44DDEB59">
            <w:pPr>
              <w:pStyle w:val="Normal"/>
              <w:spacing w:before="120" w:after="120"/>
              <w:rPr>
                <w:rFonts w:cs="Arial"/>
                <w:b w:val="1"/>
                <w:bCs w:val="1"/>
                <w:i w:val="1"/>
                <w:iCs w:val="1"/>
                <w:color w:val="FF0000"/>
              </w:rPr>
            </w:pPr>
          </w:p>
          <w:p w:rsidRPr="00815467" w:rsidR="00FD086B" w:rsidP="6691B8D2" w:rsidRDefault="00FD086B" w14:paraId="2859E0E9" w14:textId="42428BC4">
            <w:pPr>
              <w:pStyle w:val="Normal"/>
              <w:ind w:left="0"/>
              <w:rPr>
                <w:sz w:val="24"/>
                <w:szCs w:val="24"/>
              </w:rPr>
            </w:pPr>
            <w:r w:rsidRPr="6691B8D2" w:rsidR="3DBE38D1">
              <w:rPr>
                <w:sz w:val="24"/>
                <w:szCs w:val="24"/>
              </w:rPr>
              <w:t xml:space="preserve">Develop mark making and writing for purpose </w:t>
            </w:r>
            <w:r w:rsidRPr="6691B8D2" w:rsidR="00FD086B">
              <w:rPr>
                <w:sz w:val="24"/>
                <w:szCs w:val="24"/>
              </w:rPr>
              <w:t xml:space="preserve">by engaging with professional learning </w:t>
            </w:r>
            <w:r w:rsidRPr="6691B8D2" w:rsidR="37DBD48F">
              <w:rPr>
                <w:sz w:val="24"/>
                <w:szCs w:val="24"/>
              </w:rPr>
              <w:t>around</w:t>
            </w:r>
            <w:r w:rsidRPr="6691B8D2" w:rsidR="00FD086B">
              <w:rPr>
                <w:sz w:val="24"/>
                <w:szCs w:val="24"/>
              </w:rPr>
              <w:t xml:space="preserve"> ‘Can we go and Play Now?’ by Greg Bottrill</w:t>
            </w:r>
            <w:r w:rsidRPr="6691B8D2" w:rsidR="0DD8A242">
              <w:rPr>
                <w:sz w:val="24"/>
                <w:szCs w:val="24"/>
              </w:rPr>
              <w:t xml:space="preserve">.  </w:t>
            </w:r>
            <w:r w:rsidRPr="6691B8D2" w:rsidR="66FD575B">
              <w:rPr>
                <w:sz w:val="24"/>
                <w:szCs w:val="24"/>
              </w:rPr>
              <w:t>Staff training – Drawing Club</w:t>
            </w:r>
          </w:p>
          <w:p w:rsidR="00365832" w:rsidP="00D56781" w:rsidRDefault="00365832" w14:paraId="13219D3D" w14:textId="77777777">
            <w:pPr>
              <w:rPr>
                <w:rFonts w:cs="Arial"/>
                <w:b/>
                <w:bCs/>
              </w:rPr>
            </w:pPr>
          </w:p>
          <w:p w:rsidR="00365832" w:rsidP="00D56781" w:rsidRDefault="00365832" w14:paraId="2A59D2BB" w14:textId="77777777">
            <w:pPr>
              <w:rPr>
                <w:rFonts w:cs="Arial"/>
                <w:b/>
                <w:bCs/>
              </w:rPr>
            </w:pPr>
          </w:p>
          <w:p w:rsidRPr="00A944CD" w:rsidR="00365832" w:rsidP="6691B8D2" w:rsidRDefault="00861FE7" w14:paraId="04F98269" w14:textId="50849985">
            <w:pPr>
              <w:pStyle w:val="Normal"/>
              <w:spacing w:before="120" w:beforeAutospacing="off" w:after="120" w:afterAutospacing="off" w:line="259" w:lineRule="auto"/>
              <w:ind w:left="0" w:right="0"/>
              <w:jc w:val="left"/>
              <w:rPr>
                <w:sz w:val="24"/>
                <w:szCs w:val="24"/>
              </w:rPr>
            </w:pPr>
            <w:r w:rsidRPr="6691B8D2" w:rsidR="00861FE7">
              <w:rPr>
                <w:sz w:val="24"/>
                <w:szCs w:val="24"/>
              </w:rPr>
              <w:t xml:space="preserve">Engage with CEC </w:t>
            </w:r>
            <w:r w:rsidRPr="6691B8D2" w:rsidR="7680B9C0">
              <w:rPr>
                <w:sz w:val="24"/>
                <w:szCs w:val="24"/>
              </w:rPr>
              <w:t>guidelines for numeracy in nursery</w:t>
            </w:r>
            <w:r w:rsidRPr="6691B8D2" w:rsidR="6D63EDBF">
              <w:rPr>
                <w:sz w:val="24"/>
                <w:szCs w:val="24"/>
              </w:rPr>
              <w:t xml:space="preserve">. </w:t>
            </w:r>
            <w:r w:rsidRPr="6691B8D2" w:rsidR="6D63EDBF">
              <w:rPr>
                <w:rFonts w:cs="Calibri" w:cstheme="minorAscii"/>
                <w:b w:val="0"/>
                <w:bCs w:val="0"/>
                <w:i w:val="0"/>
                <w:iCs w:val="0"/>
                <w:color w:val="auto"/>
              </w:rPr>
              <w:t>Analyse the guidelines and evaluate our progress.  Implement change as needed</w:t>
            </w:r>
          </w:p>
          <w:p w:rsidRPr="00A944CD" w:rsidR="00365832" w:rsidP="6691B8D2" w:rsidRDefault="00861FE7" w14:paraId="5ADB7416" w14:textId="0A89FB6A">
            <w:pPr>
              <w:pStyle w:val="Normal"/>
              <w:ind w:left="0"/>
              <w:rPr>
                <w:sz w:val="24"/>
                <w:szCs w:val="24"/>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00D56781" w:rsidP="6691B8D2" w:rsidRDefault="00D56781" w14:paraId="300167F4" w14:textId="015997AD">
            <w:pPr>
              <w:spacing w:before="120" w:after="120"/>
              <w:rPr>
                <w:rFonts w:cs="Arial"/>
                <w:b w:val="1"/>
                <w:bCs w:val="1"/>
              </w:rPr>
            </w:pPr>
            <w:r w:rsidRPr="6691B8D2" w:rsidR="7680B9C0">
              <w:rPr>
                <w:rFonts w:cs="Arial"/>
                <w:b w:val="1"/>
                <w:bCs w:val="1"/>
              </w:rPr>
              <w:t>All staff</w:t>
            </w:r>
          </w:p>
        </w:tc>
        <w:tc>
          <w:tcPr>
            <w:tcW w:w="2977"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00D56781" w:rsidP="6691B8D2" w:rsidRDefault="00D56781" w14:paraId="4A118B84" w14:textId="5C45F480">
            <w:pPr>
              <w:pStyle w:val="TableParagraph"/>
              <w:spacing w:line="185" w:lineRule="exact"/>
              <w:ind w:left="0"/>
              <w:rPr>
                <w:rFonts w:ascii="Calibri" w:hAnsi="Calibri" w:cs="Calibri" w:asciiTheme="minorAscii" w:hAnsiTheme="minorAscii" w:cstheme="minorAscii"/>
              </w:rPr>
            </w:pPr>
            <w:r w:rsidRPr="6691B8D2" w:rsidR="38725CF6">
              <w:rPr>
                <w:rFonts w:ascii="Calibri" w:hAnsi="Calibri" w:cs="Calibri" w:asciiTheme="minorAscii" w:hAnsiTheme="minorAscii" w:cstheme="minorAscii"/>
              </w:rPr>
              <w:t xml:space="preserve">Staff confidence in using a Pentland approach to support children’s experiences and learning. </w:t>
            </w:r>
          </w:p>
          <w:p w:rsidR="00D56781" w:rsidP="6691B8D2" w:rsidRDefault="00D56781" w14:paraId="0A9F9BE4" w14:textId="77777777">
            <w:pPr>
              <w:pStyle w:val="TableParagraph"/>
              <w:spacing w:line="185" w:lineRule="exact"/>
              <w:ind w:left="0"/>
              <w:rPr>
                <w:rFonts w:ascii="Calibri" w:hAnsi="Calibri" w:cs="Calibri" w:asciiTheme="minorAscii" w:hAnsiTheme="minorAscii" w:cstheme="minorAscii"/>
              </w:rPr>
            </w:pPr>
          </w:p>
          <w:p w:rsidR="00D56781" w:rsidP="6691B8D2" w:rsidRDefault="00D56781" w14:paraId="75D447D9" w14:textId="01F0D980">
            <w:pPr>
              <w:pStyle w:val="TableParagraph"/>
              <w:spacing w:line="185" w:lineRule="exact"/>
              <w:ind w:left="0"/>
              <w:rPr>
                <w:rFonts w:ascii="Calibri" w:hAnsi="Calibri" w:cs="Calibri" w:asciiTheme="minorAscii" w:hAnsiTheme="minorAscii" w:cstheme="minorAscii"/>
              </w:rPr>
            </w:pPr>
            <w:r w:rsidRPr="6691B8D2" w:rsidR="38725CF6">
              <w:rPr>
                <w:rFonts w:ascii="Calibri" w:hAnsi="Calibri" w:cs="Calibri" w:asciiTheme="minorAscii" w:hAnsiTheme="minorAscii" w:cstheme="minorAscii"/>
              </w:rPr>
              <w:t>A consistency of approach over time.</w:t>
            </w:r>
          </w:p>
          <w:p w:rsidR="00D56781" w:rsidP="6691B8D2" w:rsidRDefault="00D56781" w14:paraId="35048D20" w14:textId="36E12389">
            <w:pPr>
              <w:pStyle w:val="TableParagraph"/>
              <w:spacing w:line="185" w:lineRule="exact"/>
              <w:ind w:left="0"/>
              <w:rPr>
                <w:rFonts w:cs="Calibri" w:cstheme="minorAscii"/>
                <w:b w:val="1"/>
                <w:bCs w:val="1"/>
                <w:i w:val="1"/>
                <w:iCs w:val="1"/>
                <w:color w:val="FF0000"/>
                <w:spacing w:val="-2"/>
              </w:rPr>
            </w:pPr>
          </w:p>
          <w:p w:rsidR="006A67F3" w:rsidP="006A67F3" w:rsidRDefault="006A67F3" w14:paraId="3C4468D6" w14:textId="77777777">
            <w:pPr>
              <w:spacing w:before="120" w:after="120"/>
              <w:rPr>
                <w:rFonts w:cstheme="minorHAnsi"/>
                <w:b/>
                <w:bCs/>
                <w:i/>
                <w:iCs/>
                <w:color w:val="FF0000"/>
                <w:spacing w:val="-2"/>
              </w:rPr>
            </w:pPr>
          </w:p>
          <w:p w:rsidR="006A67F3" w:rsidP="6691B8D2" w:rsidRDefault="006A67F3" w14:paraId="10EDE021" w14:textId="2B486FAF">
            <w:pPr>
              <w:spacing w:before="120" w:after="120"/>
              <w:rPr>
                <w:rFonts w:cs="Calibri" w:cstheme="minorAscii"/>
                <w:b w:val="0"/>
                <w:bCs w:val="0"/>
                <w:i w:val="0"/>
                <w:iCs w:val="0"/>
                <w:color w:val="auto"/>
                <w:spacing w:val="-2"/>
              </w:rPr>
            </w:pPr>
            <w:r w:rsidRPr="6691B8D2" w:rsidR="3E2A0C51">
              <w:rPr>
                <w:rFonts w:cs="Calibri" w:cstheme="minorAscii"/>
                <w:b w:val="0"/>
                <w:bCs w:val="0"/>
                <w:i w:val="0"/>
                <w:iCs w:val="0"/>
                <w:color w:val="auto"/>
              </w:rPr>
              <w:t>Moderate writing with the early years team and wider learning community.  Develop shared understanding of benchmarks</w:t>
            </w:r>
          </w:p>
          <w:p w:rsidR="006A67F3" w:rsidP="006A67F3" w:rsidRDefault="006A67F3" w14:paraId="1AD0D962" w14:textId="77777777">
            <w:pPr>
              <w:spacing w:before="120" w:after="120"/>
              <w:rPr>
                <w:rFonts w:cstheme="minorHAnsi"/>
                <w:b/>
                <w:bCs/>
                <w:i/>
                <w:iCs/>
                <w:color w:val="FF0000"/>
                <w:spacing w:val="-2"/>
              </w:rPr>
            </w:pPr>
          </w:p>
          <w:p w:rsidR="006A67F3" w:rsidP="6691B8D2" w:rsidRDefault="006A67F3" w14:paraId="2D8D3EC7" w14:textId="4C7FD3BA">
            <w:pPr>
              <w:spacing w:before="120" w:after="120"/>
              <w:rPr>
                <w:rFonts w:cs="Calibri" w:cstheme="minorAscii"/>
                <w:b w:val="1"/>
                <w:bCs w:val="1"/>
                <w:i w:val="1"/>
                <w:iCs w:val="1"/>
                <w:color w:val="auto"/>
                <w:spacing w:val="-2"/>
              </w:rPr>
            </w:pPr>
            <w:r w:rsidRPr="6691B8D2" w:rsidR="4CB66058">
              <w:rPr>
                <w:rFonts w:cs="Calibri" w:cstheme="minorAscii"/>
                <w:b w:val="1"/>
                <w:bCs w:val="1"/>
                <w:i w:val="1"/>
                <w:iCs w:val="1"/>
                <w:color w:val="auto"/>
              </w:rPr>
              <w:t>Self-evaluation</w:t>
            </w:r>
            <w:r w:rsidRPr="6691B8D2" w:rsidR="4CB66058">
              <w:rPr>
                <w:rFonts w:cs="Calibri" w:cstheme="minorAscii"/>
                <w:b w:val="1"/>
                <w:bCs w:val="1"/>
                <w:i w:val="1"/>
                <w:iCs w:val="1"/>
                <w:color w:val="auto"/>
              </w:rPr>
              <w:t xml:space="preserve"> – numeracy toolkit and impact on experiences and spaces</w:t>
            </w:r>
          </w:p>
          <w:p w:rsidR="006A67F3" w:rsidP="006A67F3" w:rsidRDefault="006A67F3" w14:paraId="3BFFC305" w14:textId="77777777">
            <w:pPr>
              <w:spacing w:before="120" w:after="120"/>
              <w:rPr>
                <w:rFonts w:cstheme="minorHAnsi"/>
                <w:b/>
                <w:bCs/>
                <w:i/>
                <w:iCs/>
                <w:color w:val="FF0000"/>
                <w:spacing w:val="-2"/>
              </w:rPr>
            </w:pPr>
          </w:p>
          <w:p w:rsidR="006A67F3" w:rsidP="006A67F3" w:rsidRDefault="006A67F3" w14:paraId="40FDCE10" w14:textId="34946552">
            <w:pPr>
              <w:spacing w:before="120" w:after="120"/>
              <w:rPr>
                <w:rFonts w:cs="Arial"/>
                <w:b/>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00D56781" w:rsidP="00D56781" w:rsidRDefault="00D56781" w14:paraId="63D70E28" w14:textId="77777777">
            <w:pPr>
              <w:spacing w:before="120" w:after="120"/>
              <w:jc w:val="center"/>
              <w:rPr>
                <w:rFonts w:cs="Arial"/>
                <w:b/>
              </w:rPr>
            </w:pPr>
          </w:p>
        </w:tc>
        <w:tc>
          <w:tcPr>
            <w:tcW w:w="3888"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00365832" w:rsidP="00D56781" w:rsidRDefault="00365832" w14:paraId="379C9EEC" w14:textId="77777777">
            <w:pPr>
              <w:spacing w:before="60"/>
              <w:rPr>
                <w:rFonts w:cs="Arial"/>
                <w:b/>
                <w:i/>
                <w:iCs/>
                <w:color w:val="FF0000"/>
              </w:rPr>
            </w:pPr>
          </w:p>
          <w:p w:rsidR="00365832" w:rsidP="00D56781" w:rsidRDefault="00365832" w14:paraId="4D97A2CB" w14:textId="77777777">
            <w:pPr>
              <w:spacing w:before="60"/>
              <w:rPr>
                <w:rFonts w:cs="Arial"/>
                <w:b/>
                <w:i/>
                <w:iCs/>
                <w:color w:val="FF0000"/>
              </w:rPr>
            </w:pPr>
          </w:p>
          <w:p w:rsidR="00365832" w:rsidP="00D56781" w:rsidRDefault="00365832" w14:paraId="23B5E42C" w14:textId="77777777">
            <w:pPr>
              <w:spacing w:before="60"/>
              <w:rPr>
                <w:rFonts w:cs="Arial"/>
                <w:b/>
                <w:i/>
                <w:iCs/>
                <w:color w:val="FF0000"/>
              </w:rPr>
            </w:pPr>
          </w:p>
          <w:p w:rsidR="00365832" w:rsidP="00D56781" w:rsidRDefault="00365832" w14:paraId="4254AAC4" w14:textId="77777777">
            <w:pPr>
              <w:spacing w:before="60"/>
              <w:rPr>
                <w:rFonts w:cs="Arial"/>
                <w:b/>
                <w:i/>
                <w:iCs/>
                <w:color w:val="FF0000"/>
              </w:rPr>
            </w:pPr>
          </w:p>
          <w:p w:rsidR="00365832" w:rsidP="00D56781" w:rsidRDefault="00365832" w14:paraId="28DC91EC" w14:textId="77777777">
            <w:pPr>
              <w:spacing w:before="60"/>
              <w:rPr>
                <w:rFonts w:cs="Arial"/>
                <w:b/>
                <w:i/>
                <w:iCs/>
                <w:color w:val="FF0000"/>
              </w:rPr>
            </w:pPr>
          </w:p>
          <w:p w:rsidR="00365832" w:rsidP="00D56781" w:rsidRDefault="00365832" w14:paraId="3B37792D" w14:textId="77777777">
            <w:pPr>
              <w:spacing w:before="60"/>
              <w:rPr>
                <w:rFonts w:cs="Arial"/>
                <w:b/>
                <w:i/>
                <w:iCs/>
                <w:color w:val="FF0000"/>
              </w:rPr>
            </w:pPr>
          </w:p>
          <w:p w:rsidR="00365832" w:rsidP="00D56781" w:rsidRDefault="00365832" w14:paraId="1174B555" w14:textId="77777777">
            <w:pPr>
              <w:spacing w:before="60"/>
              <w:rPr>
                <w:rFonts w:cs="Arial"/>
                <w:b/>
                <w:i/>
                <w:iCs/>
                <w:color w:val="FF0000"/>
              </w:rPr>
            </w:pPr>
          </w:p>
          <w:p w:rsidR="00365832" w:rsidP="00D56781" w:rsidRDefault="00365832" w14:paraId="22DC6600" w14:textId="77777777">
            <w:pPr>
              <w:spacing w:before="60"/>
              <w:rPr>
                <w:rFonts w:cs="Arial"/>
                <w:b/>
                <w:i/>
                <w:iCs/>
                <w:color w:val="FF0000"/>
              </w:rPr>
            </w:pPr>
          </w:p>
          <w:p w:rsidR="00365832" w:rsidP="00D56781" w:rsidRDefault="00365832" w14:paraId="4C470646" w14:textId="455D2EE2">
            <w:pPr>
              <w:spacing w:before="60"/>
              <w:rPr>
                <w:rFonts w:cs="Arial"/>
                <w:b/>
              </w:rPr>
            </w:pPr>
          </w:p>
        </w:tc>
      </w:tr>
    </w:tbl>
    <w:p w:rsidR="00454759" w:rsidP="00055EC5" w:rsidRDefault="00454759" w14:paraId="5F762370" w14:textId="1D40A69C">
      <w:pPr>
        <w:jc w:val="both"/>
      </w:pPr>
    </w:p>
    <w:p w:rsidR="00087E36" w:rsidP="00055EC5" w:rsidRDefault="00087E36" w14:paraId="5444824A" w14:textId="634745FE">
      <w:pPr>
        <w:jc w:val="both"/>
      </w:pPr>
    </w:p>
    <w:tbl>
      <w:tblPr>
        <w:tblStyle w:val="TableGrid"/>
        <w:tblW w:w="0" w:type="auto"/>
        <w:tblInd w:w="-5" w:type="dxa"/>
        <w:tblLayout w:type="fixed"/>
        <w:tblLook w:val="01E0" w:firstRow="1" w:lastRow="1" w:firstColumn="1" w:lastColumn="1" w:noHBand="0" w:noVBand="0"/>
      </w:tblPr>
      <w:tblGrid>
        <w:gridCol w:w="1238"/>
        <w:gridCol w:w="3293"/>
        <w:gridCol w:w="1423"/>
        <w:gridCol w:w="2286"/>
        <w:gridCol w:w="691"/>
        <w:gridCol w:w="1275"/>
        <w:gridCol w:w="662"/>
        <w:gridCol w:w="3085"/>
      </w:tblGrid>
      <w:tr w:rsidR="00A20D48" w:rsidTr="6691B8D2" w14:paraId="1B060FA2" w14:textId="77777777">
        <w:trPr>
          <w:trHeight w:val="1103"/>
        </w:trPr>
        <w:tc>
          <w:tcPr>
            <w:tcW w:w="8240" w:type="dxa"/>
            <w:gridSpan w:val="4"/>
            <w:tcBorders>
              <w:top w:val="single" w:color="auto" w:sz="4" w:space="0"/>
              <w:left w:val="single" w:color="auto" w:sz="4" w:space="0"/>
              <w:bottom w:val="single" w:color="auto" w:sz="4" w:space="0"/>
              <w:right w:val="single" w:color="auto" w:sz="4" w:space="0"/>
            </w:tcBorders>
            <w:shd w:val="clear" w:color="auto" w:fill="E2EFD9" w:themeFill="accent6" w:themeFillTint="33"/>
            <w:tcMar/>
            <w:hideMark/>
          </w:tcPr>
          <w:p w:rsidRPr="00CB2BB1" w:rsidR="00087E36" w:rsidP="00CB2BB1" w:rsidRDefault="00F840B3" w14:paraId="72EEA305" w14:textId="222DBA2D">
            <w:pPr>
              <w:pStyle w:val="Heading1"/>
              <w:rPr>
                <w:b/>
                <w:bCs/>
                <w:color w:val="auto"/>
              </w:rPr>
            </w:pPr>
            <w:r w:rsidRPr="00A1583C">
              <w:rPr>
                <w:rFonts w:cs="Arial"/>
                <w:b/>
                <w:color w:val="auto"/>
              </w:rPr>
              <w:t xml:space="preserve">Action Plan </w:t>
            </w:r>
            <w:r w:rsidRPr="00A1583C" w:rsidR="004224C6">
              <w:rPr>
                <w:rFonts w:cs="Arial"/>
                <w:b/>
                <w:color w:val="auto"/>
              </w:rPr>
              <w:t xml:space="preserve"># </w:t>
            </w:r>
            <w:r w:rsidRPr="00A1583C" w:rsidR="00671B54">
              <w:rPr>
                <w:rFonts w:cs="Arial"/>
                <w:b/>
                <w:color w:val="auto"/>
              </w:rPr>
              <w:t>3-</w:t>
            </w:r>
            <w:r w:rsidRPr="00A1583C" w:rsidR="000E4CCD">
              <w:rPr>
                <w:b/>
                <w:bCs/>
                <w:color w:val="auto"/>
              </w:rPr>
              <w:t xml:space="preserve"> </w:t>
            </w:r>
            <w:r w:rsidR="00EA3801">
              <w:rPr>
                <w:b/>
                <w:bCs/>
                <w:color w:val="auto"/>
              </w:rPr>
              <w:t>E</w:t>
            </w:r>
            <w:r w:rsidRPr="00A1583C" w:rsidR="000E4CCD">
              <w:rPr>
                <w:b/>
                <w:bCs/>
                <w:color w:val="auto"/>
              </w:rPr>
              <w:t>nsur</w:t>
            </w:r>
            <w:r w:rsidR="00EA3801">
              <w:rPr>
                <w:b/>
                <w:bCs/>
                <w:color w:val="auto"/>
              </w:rPr>
              <w:t>ing</w:t>
            </w:r>
            <w:r w:rsidRPr="00A1583C" w:rsidR="000E4CCD">
              <w:rPr>
                <w:b/>
                <w:bCs/>
                <w:color w:val="auto"/>
              </w:rPr>
              <w:t xml:space="preserve"> the best possible outcomes for our children?</w:t>
            </w:r>
          </w:p>
          <w:p w:rsidR="00087E36" w:rsidRDefault="00087E36" w14:paraId="47F0D90C" w14:textId="77777777">
            <w:pPr>
              <w:tabs>
                <w:tab w:val="left" w:pos="4085"/>
              </w:tabs>
              <w:spacing w:before="60" w:after="60"/>
              <w:rPr>
                <w:rFonts w:cs="Arial"/>
              </w:rPr>
            </w:pPr>
          </w:p>
        </w:tc>
        <w:tc>
          <w:tcPr>
            <w:tcW w:w="2628" w:type="dxa"/>
            <w:gridSpan w:val="3"/>
            <w:tcBorders>
              <w:top w:val="single" w:color="auto" w:sz="4" w:space="0"/>
              <w:left w:val="single" w:color="auto" w:sz="4" w:space="0"/>
              <w:bottom w:val="single" w:color="auto" w:sz="4" w:space="0"/>
              <w:right w:val="single" w:color="auto" w:sz="4" w:space="0"/>
            </w:tcBorders>
            <w:shd w:val="clear" w:color="auto" w:fill="E2EFD9" w:themeFill="accent6" w:themeFillTint="33"/>
            <w:tcMar/>
            <w:hideMark/>
          </w:tcPr>
          <w:p w:rsidRPr="00FB057D" w:rsidR="00087E36" w:rsidRDefault="00087E36" w14:paraId="7DC3804A" w14:textId="77777777">
            <w:pPr>
              <w:tabs>
                <w:tab w:val="left" w:pos="4085"/>
              </w:tabs>
              <w:spacing w:before="60" w:after="60"/>
              <w:rPr>
                <w:rFonts w:cs="Arial"/>
                <w:b/>
                <w:bCs/>
              </w:rPr>
            </w:pPr>
            <w:r w:rsidRPr="00FB057D">
              <w:rPr>
                <w:rFonts w:cs="Arial"/>
                <w:b/>
                <w:bCs/>
              </w:rPr>
              <w:t>Overall Responsibility</w:t>
            </w:r>
          </w:p>
        </w:tc>
        <w:tc>
          <w:tcPr>
            <w:tcW w:w="3085" w:type="dxa"/>
            <w:tcBorders>
              <w:top w:val="single" w:color="auto" w:sz="4" w:space="0"/>
              <w:left w:val="single" w:color="auto" w:sz="4" w:space="0"/>
              <w:bottom w:val="single" w:color="auto" w:sz="4" w:space="0"/>
              <w:right w:val="single" w:color="auto" w:sz="4" w:space="0"/>
            </w:tcBorders>
            <w:tcMar/>
            <w:hideMark/>
          </w:tcPr>
          <w:p w:rsidRPr="00E763EC" w:rsidR="00087E36" w:rsidRDefault="00087E36" w14:paraId="501D9C68" w14:textId="77777777">
            <w:pPr>
              <w:tabs>
                <w:tab w:val="left" w:pos="4085"/>
              </w:tabs>
              <w:spacing w:before="60" w:after="60"/>
              <w:rPr>
                <w:rFonts w:cs="Arial"/>
                <w:b/>
              </w:rPr>
            </w:pPr>
          </w:p>
        </w:tc>
      </w:tr>
      <w:tr w:rsidR="003708DC" w:rsidTr="6691B8D2" w14:paraId="4B3ADD43" w14:textId="77777777">
        <w:trPr>
          <w:trHeight w:val="481"/>
        </w:trPr>
        <w:tc>
          <w:tcPr>
            <w:tcW w:w="123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00087E36" w:rsidRDefault="00087E36" w14:paraId="52928920" w14:textId="77777777">
            <w:pPr>
              <w:spacing w:before="60" w:after="60"/>
              <w:rPr>
                <w:rFonts w:cs="Arial"/>
              </w:rPr>
            </w:pPr>
            <w:r>
              <w:rPr>
                <w:rFonts w:cs="Arial"/>
              </w:rPr>
              <w:t>Priorities Identified:</w:t>
            </w:r>
          </w:p>
        </w:tc>
        <w:tc>
          <w:tcPr>
            <w:tcW w:w="12715" w:type="dxa"/>
            <w:gridSpan w:val="7"/>
            <w:tcBorders>
              <w:top w:val="single" w:color="auto" w:sz="4" w:space="0"/>
              <w:left w:val="single" w:color="auto" w:sz="4" w:space="0"/>
              <w:bottom w:val="single" w:color="auto" w:sz="4" w:space="0"/>
              <w:right w:val="single" w:color="auto" w:sz="4" w:space="0"/>
            </w:tcBorders>
            <w:tcMar/>
          </w:tcPr>
          <w:p w:rsidRPr="00DE087D" w:rsidR="00DB07D3" w:rsidP="00DB07D3" w:rsidRDefault="00DB07D3" w14:paraId="1D5F9898" w14:textId="679EBAC0">
            <w:pPr>
              <w:pStyle w:val="ListParagraph"/>
              <w:numPr>
                <w:ilvl w:val="0"/>
                <w:numId w:val="20"/>
              </w:numPr>
              <w:rPr/>
            </w:pPr>
            <w:r w:rsidRPr="6691B8D2" w:rsidR="376C3227">
              <w:rPr>
                <w:rFonts w:cs="Calibri" w:cstheme="minorAscii"/>
              </w:rPr>
              <w:t>Further d</w:t>
            </w:r>
            <w:r w:rsidRPr="6691B8D2" w:rsidR="376C3227">
              <w:rPr>
                <w:rFonts w:cs="Calibri" w:cstheme="minorAscii"/>
              </w:rPr>
              <w:t xml:space="preserve">evelop capturing and monitoring of children’s progress - </w:t>
            </w:r>
            <w:r w:rsidRPr="6691B8D2" w:rsidR="376C3227">
              <w:rPr>
                <w:rFonts w:cs="Calibri" w:cstheme="minorAscii"/>
              </w:rPr>
              <w:t xml:space="preserve">Personal </w:t>
            </w:r>
            <w:r w:rsidRPr="6691B8D2" w:rsidR="37BB040B">
              <w:rPr>
                <w:rFonts w:cs="Calibri" w:cstheme="minorAscii"/>
              </w:rPr>
              <w:t>P</w:t>
            </w:r>
            <w:r w:rsidRPr="6691B8D2" w:rsidR="376C3227">
              <w:rPr>
                <w:rFonts w:cs="Calibri" w:cstheme="minorAscii"/>
              </w:rPr>
              <w:t>lans</w:t>
            </w:r>
          </w:p>
          <w:p w:rsidR="00DB07D3" w:rsidP="00DB07D3" w:rsidRDefault="00DB07D3" w14:paraId="776DC5E0" w14:textId="77777777">
            <w:pPr>
              <w:pStyle w:val="ListParagraph"/>
              <w:numPr>
                <w:ilvl w:val="0"/>
                <w:numId w:val="20"/>
              </w:numPr>
              <w:rPr/>
            </w:pPr>
            <w:r w:rsidR="376C3227">
              <w:rPr/>
              <w:t xml:space="preserve">Further embed UNCRC in all nursery practices </w:t>
            </w:r>
          </w:p>
          <w:p w:rsidRPr="00214A6E" w:rsidR="00087E36" w:rsidP="00214A6E" w:rsidRDefault="00214A6E" w14:paraId="5AA37135" w14:textId="11AA1746">
            <w:pPr>
              <w:pStyle w:val="ListParagraph"/>
              <w:numPr>
                <w:ilvl w:val="0"/>
                <w:numId w:val="20"/>
              </w:numPr>
              <w:rPr/>
            </w:pPr>
            <w:r w:rsidR="2B5F9557">
              <w:rPr/>
              <w:t>Involve parents/carers as partners in their child’s learning</w:t>
            </w:r>
          </w:p>
        </w:tc>
      </w:tr>
      <w:tr w:rsidR="003708DC" w:rsidTr="6691B8D2" w14:paraId="667FD20F" w14:textId="77777777">
        <w:trPr>
          <w:trHeight w:val="481"/>
        </w:trPr>
        <w:tc>
          <w:tcPr>
            <w:tcW w:w="1238" w:type="dxa"/>
            <w:tcBorders>
              <w:top w:val="single" w:color="auto" w:sz="4" w:space="0"/>
              <w:left w:val="single" w:color="auto" w:sz="4" w:space="0"/>
              <w:bottom w:val="single" w:color="auto" w:sz="4" w:space="0"/>
              <w:right w:val="single" w:color="auto" w:sz="4" w:space="0"/>
            </w:tcBorders>
            <w:shd w:val="clear" w:color="auto" w:fill="E2EFD9" w:themeFill="accent6" w:themeFillTint="33"/>
            <w:tcMar/>
            <w:hideMark/>
          </w:tcPr>
          <w:p w:rsidR="00087E36" w:rsidRDefault="00087E36" w14:paraId="2C473978" w14:textId="77777777">
            <w:pPr>
              <w:spacing w:before="60" w:after="60"/>
              <w:rPr>
                <w:rFonts w:cs="Arial"/>
              </w:rPr>
            </w:pPr>
            <w:r>
              <w:rPr>
                <w:rFonts w:cs="Arial"/>
              </w:rPr>
              <w:t>Outcomes:</w:t>
            </w:r>
          </w:p>
        </w:tc>
        <w:tc>
          <w:tcPr>
            <w:tcW w:w="12715" w:type="dxa"/>
            <w:gridSpan w:val="7"/>
            <w:tcBorders>
              <w:top w:val="single" w:color="auto" w:sz="4" w:space="0"/>
              <w:left w:val="single" w:color="auto" w:sz="4" w:space="0"/>
              <w:bottom w:val="single" w:color="auto" w:sz="4" w:space="0"/>
              <w:right w:val="single" w:color="auto" w:sz="4" w:space="0"/>
            </w:tcBorders>
            <w:tcMar/>
            <w:hideMark/>
          </w:tcPr>
          <w:p w:rsidR="00087E36" w:rsidRDefault="00087E36" w14:paraId="422003C0" w14:textId="77777777">
            <w:pPr>
              <w:rPr>
                <w:rFonts w:cs="Arial"/>
                <w:b/>
                <w:bCs/>
                <w:i/>
                <w:iCs/>
                <w:color w:val="FF0000"/>
              </w:rPr>
            </w:pPr>
          </w:p>
          <w:p w:rsidRPr="00932143" w:rsidR="00932143" w:rsidRDefault="00932143" w14:paraId="43747A2C" w14:textId="7526ABEE">
            <w:pPr>
              <w:rPr>
                <w:rFonts w:cs="Arial"/>
                <w:color w:val="FF0000"/>
              </w:rPr>
            </w:pPr>
            <w:r w:rsidRPr="00932143">
              <w:rPr>
                <w:rFonts w:cs="Arial"/>
              </w:rPr>
              <w:lastRenderedPageBreak/>
              <w:t xml:space="preserve">By </w:t>
            </w:r>
            <w:r>
              <w:rPr>
                <w:rFonts w:cs="Arial"/>
              </w:rPr>
              <w:t>developing our</w:t>
            </w:r>
            <w:r w:rsidRPr="00932143">
              <w:rPr>
                <w:rFonts w:cs="Arial"/>
              </w:rPr>
              <w:t xml:space="preserve"> </w:t>
            </w:r>
            <w:r w:rsidRPr="00930FE2" w:rsidR="00930FE2">
              <w:rPr>
                <w:rFonts w:cs="Arial"/>
              </w:rPr>
              <w:t>P</w:t>
            </w:r>
            <w:r w:rsidRPr="00930FE2">
              <w:rPr>
                <w:rFonts w:cs="Arial"/>
              </w:rPr>
              <w:t xml:space="preserve">ersonal </w:t>
            </w:r>
            <w:r w:rsidRPr="00930FE2" w:rsidR="00930FE2">
              <w:rPr>
                <w:rFonts w:cs="Arial"/>
              </w:rPr>
              <w:t>Plans</w:t>
            </w:r>
            <w:r w:rsidRPr="00932143">
              <w:rPr>
                <w:rFonts w:cs="Arial"/>
              </w:rPr>
              <w:t xml:space="preserve"> and embedding the UNCRC, </w:t>
            </w:r>
            <w:r w:rsidR="00540B8B">
              <w:rPr>
                <w:rFonts w:cs="Arial"/>
              </w:rPr>
              <w:t xml:space="preserve">we are aiming to </w:t>
            </w:r>
            <w:r w:rsidRPr="00932143">
              <w:rPr>
                <w:rFonts w:cs="Arial"/>
              </w:rPr>
              <w:t xml:space="preserve">strengthen partnerships with parents, promote children's rights, and foster global citizenship. These priorities </w:t>
            </w:r>
            <w:r w:rsidR="00DB1D94">
              <w:rPr>
                <w:rFonts w:cs="Arial"/>
              </w:rPr>
              <w:t xml:space="preserve">should </w:t>
            </w:r>
            <w:r w:rsidRPr="00932143">
              <w:rPr>
                <w:rFonts w:cs="Arial"/>
              </w:rPr>
              <w:t>contribute to creating a nurturing and inclusive environment that supports children's growth, development, and overall well-being.</w:t>
            </w:r>
          </w:p>
        </w:tc>
      </w:tr>
      <w:tr w:rsidRPr="00940696" w:rsidR="00D6240D" w:rsidTr="6691B8D2" w14:paraId="65356D3F" w14:textId="77777777">
        <w:trPr>
          <w:trHeight w:val="100"/>
        </w:trPr>
        <w:tc>
          <w:tcPr>
            <w:tcW w:w="8931" w:type="dxa"/>
            <w:gridSpan w:val="5"/>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tcPr>
          <w:p w:rsidRPr="0006613E" w:rsidR="00087E36" w:rsidRDefault="00D43216" w14:paraId="50AA6EC0" w14:textId="6FCE2A52">
            <w:pPr>
              <w:spacing w:before="120" w:after="120"/>
              <w:rPr>
                <w:rFonts w:cs="Arial"/>
              </w:rPr>
            </w:pPr>
            <w:r>
              <w:rPr>
                <w:rFonts w:cs="Arial"/>
                <w:b/>
              </w:rPr>
              <w:lastRenderedPageBreak/>
              <w:t>HGIOELC QIs:</w:t>
            </w:r>
            <w:r w:rsidRPr="0015402A">
              <w:rPr>
                <w:rFonts w:cs="Arial"/>
                <w:b/>
                <w:i/>
                <w:iCs/>
                <w:color w:val="FF0000"/>
              </w:rPr>
              <w:t xml:space="preserve"> </w:t>
            </w:r>
            <w:r>
              <w:rPr>
                <w:rFonts w:cs="Arial"/>
                <w:b/>
                <w:i/>
                <w:iCs/>
                <w:color w:val="FF0000"/>
              </w:rPr>
              <w:t>3.1 3.2</w:t>
            </w:r>
          </w:p>
        </w:tc>
        <w:tc>
          <w:tcPr>
            <w:tcW w:w="5022" w:type="dxa"/>
            <w:gridSpan w:val="3"/>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tcPr>
          <w:p w:rsidRPr="0006613E" w:rsidR="00087E36" w:rsidRDefault="00D43216" w14:paraId="3567ABC5" w14:textId="533A6EB2">
            <w:pPr>
              <w:spacing w:before="60"/>
              <w:rPr>
                <w:rFonts w:cs="Arial"/>
                <w:b/>
              </w:rPr>
            </w:pPr>
            <w:r w:rsidRPr="0006613E">
              <w:rPr>
                <w:rFonts w:cs="Arial"/>
                <w:b/>
              </w:rPr>
              <w:t xml:space="preserve">Care Inspectorate </w:t>
            </w:r>
            <w:r>
              <w:rPr>
                <w:rFonts w:cs="Arial"/>
                <w:b/>
              </w:rPr>
              <w:t>QI</w:t>
            </w:r>
            <w:r w:rsidRPr="0006613E">
              <w:rPr>
                <w:rFonts w:cs="Arial"/>
                <w:b/>
              </w:rPr>
              <w:t>s:</w:t>
            </w:r>
            <w:r>
              <w:rPr>
                <w:rFonts w:cs="Arial"/>
                <w:b/>
              </w:rPr>
              <w:t xml:space="preserve"> </w:t>
            </w:r>
            <w:r>
              <w:rPr>
                <w:rFonts w:cs="Arial"/>
                <w:b/>
                <w:i/>
                <w:iCs/>
                <w:color w:val="FF0000"/>
              </w:rPr>
              <w:t>1.1 4.1</w:t>
            </w:r>
          </w:p>
        </w:tc>
      </w:tr>
      <w:tr w:rsidRPr="00940696" w:rsidR="00476A23" w:rsidTr="6691B8D2" w14:paraId="79DD5B7B" w14:textId="77777777">
        <w:trPr>
          <w:trHeight w:val="100"/>
        </w:trPr>
        <w:tc>
          <w:tcPr>
            <w:tcW w:w="4531" w:type="dxa"/>
            <w:gridSpan w:val="2"/>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tcPr>
          <w:p w:rsidRPr="00B005FF" w:rsidR="00087E36" w:rsidRDefault="00537064" w14:paraId="758B277E" w14:textId="134E2BA3">
            <w:pPr>
              <w:spacing w:before="120" w:after="120"/>
              <w:rPr>
                <w:rFonts w:cs="Arial"/>
                <w:b/>
                <w:bCs/>
              </w:rPr>
            </w:pPr>
            <w:r w:rsidRPr="00B005FF">
              <w:rPr>
                <w:rFonts w:cs="Arial"/>
                <w:b/>
                <w:bCs/>
              </w:rPr>
              <w:t>Tasks</w:t>
            </w:r>
          </w:p>
        </w:tc>
        <w:tc>
          <w:tcPr>
            <w:tcW w:w="1423"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tcPr>
          <w:p w:rsidRPr="0006613E" w:rsidR="00087E36" w:rsidRDefault="00087E36" w14:paraId="7676FD63" w14:textId="77777777">
            <w:pPr>
              <w:spacing w:before="120" w:after="120"/>
              <w:rPr>
                <w:rFonts w:cs="Arial"/>
              </w:rPr>
            </w:pPr>
            <w:r>
              <w:rPr>
                <w:rFonts w:cs="Arial"/>
                <w:b/>
              </w:rPr>
              <w:t>By Whom</w:t>
            </w:r>
          </w:p>
        </w:tc>
        <w:tc>
          <w:tcPr>
            <w:tcW w:w="2977" w:type="dxa"/>
            <w:gridSpan w:val="2"/>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tcPr>
          <w:p w:rsidRPr="0006613E" w:rsidR="00087E36" w:rsidRDefault="009800A3" w14:paraId="4DE3BF77" w14:textId="7062FFC1">
            <w:pPr>
              <w:spacing w:before="120" w:after="120"/>
              <w:rPr>
                <w:rFonts w:cs="Arial"/>
              </w:rPr>
            </w:pPr>
            <w:r>
              <w:rPr>
                <w:rFonts w:cs="Arial"/>
                <w:b/>
              </w:rPr>
              <w:t>How will you measure the impact?</w:t>
            </w:r>
          </w:p>
        </w:tc>
        <w:tc>
          <w:tcPr>
            <w:tcW w:w="1275" w:type="dxa"/>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tcPr>
          <w:p w:rsidRPr="00A704E9" w:rsidR="00087E36" w:rsidRDefault="00537064" w14:paraId="52F9EC11" w14:textId="30B2A5F8">
            <w:pPr>
              <w:spacing w:before="60"/>
              <w:rPr>
                <w:rFonts w:cs="Arial"/>
                <w:b/>
                <w:i/>
                <w:iCs/>
                <w:color w:val="FF0000"/>
              </w:rPr>
            </w:pPr>
            <w:r>
              <w:rPr>
                <w:rFonts w:cs="Arial"/>
                <w:b/>
              </w:rPr>
              <w:t>Time-line</w:t>
            </w:r>
            <w:r w:rsidRPr="00A704E9">
              <w:rPr>
                <w:rFonts w:cs="Arial"/>
                <w:b/>
                <w:i/>
                <w:iCs/>
                <w:color w:val="FF0000"/>
              </w:rPr>
              <w:t xml:space="preserve"> </w:t>
            </w:r>
          </w:p>
        </w:tc>
        <w:tc>
          <w:tcPr>
            <w:tcW w:w="3747" w:type="dxa"/>
            <w:gridSpan w:val="2"/>
            <w:tcBorders>
              <w:top w:val="single" w:color="auto" w:sz="4" w:space="0"/>
              <w:left w:val="single" w:color="auto" w:sz="4" w:space="0"/>
              <w:bottom w:val="single" w:color="auto" w:sz="4" w:space="0"/>
              <w:right w:val="single" w:color="auto" w:sz="4" w:space="0"/>
            </w:tcBorders>
            <w:shd w:val="clear" w:color="auto" w:fill="E2EFD9" w:themeFill="accent6" w:themeFillTint="33"/>
            <w:tcMar/>
            <w:vAlign w:val="center"/>
          </w:tcPr>
          <w:p w:rsidRPr="00A704E9" w:rsidR="00087E36" w:rsidP="00B6455D" w:rsidRDefault="00F840B3" w14:paraId="58E23A24" w14:textId="408C37AC">
            <w:pPr>
              <w:spacing w:before="60"/>
              <w:rPr>
                <w:rFonts w:cs="Arial"/>
                <w:b/>
                <w:i/>
                <w:iCs/>
                <w:color w:val="FF0000"/>
              </w:rPr>
            </w:pPr>
            <w:r>
              <w:rPr>
                <w:rFonts w:cs="Arial"/>
                <w:b/>
              </w:rPr>
              <w:t>Review and Impact of Progress</w:t>
            </w:r>
          </w:p>
        </w:tc>
      </w:tr>
      <w:tr w:rsidRPr="00940696" w:rsidR="00476A23" w:rsidTr="6691B8D2" w14:paraId="2DFB69B4" w14:textId="77777777">
        <w:trPr>
          <w:trHeight w:val="100"/>
        </w:trPr>
        <w:tc>
          <w:tcPr>
            <w:tcW w:w="4531"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00CA5204" w:rsidP="0044728C" w:rsidRDefault="00CA5204" w14:paraId="6FD60CC3" w14:textId="77777777">
            <w:pPr>
              <w:spacing w:before="120" w:after="120"/>
              <w:rPr>
                <w:rFonts w:cs="Arial"/>
                <w:b/>
                <w:bCs/>
                <w:i/>
                <w:iCs/>
                <w:color w:val="FF0000"/>
              </w:rPr>
            </w:pPr>
          </w:p>
          <w:p w:rsidR="00CA5204" w:rsidRDefault="007E4D3E" w14:paraId="316E1BF6" w14:textId="45B15F9E">
            <w:pPr>
              <w:spacing w:before="120" w:after="120"/>
              <w:rPr>
                <w:rFonts w:cs="Arial"/>
                <w:b/>
                <w:bCs/>
              </w:rPr>
            </w:pPr>
            <w:r w:rsidRPr="00FC7322">
              <w:rPr>
                <w:rFonts w:cs="Arial"/>
                <w:b/>
                <w:bCs/>
              </w:rPr>
              <w:t xml:space="preserve">Investigate the best practice information from CEC regarding </w:t>
            </w:r>
            <w:r w:rsidRPr="00FC7322" w:rsidR="001D4AF5">
              <w:rPr>
                <w:rFonts w:cs="Arial"/>
                <w:b/>
                <w:bCs/>
              </w:rPr>
              <w:t>Personal Learning Planning</w:t>
            </w:r>
            <w:r w:rsidR="00FC7322">
              <w:rPr>
                <w:rFonts w:cs="Arial"/>
                <w:b/>
                <w:bCs/>
              </w:rPr>
              <w:t xml:space="preserve">.  </w:t>
            </w:r>
            <w:r w:rsidR="00C45353">
              <w:rPr>
                <w:rFonts w:cs="Arial"/>
                <w:b/>
                <w:bCs/>
              </w:rPr>
              <w:t>Discuss, plan for, and implement new documents and tracking system.</w:t>
            </w:r>
          </w:p>
          <w:p w:rsidR="00743D06" w:rsidRDefault="00743D06" w14:paraId="6389331D" w14:textId="77777777">
            <w:pPr>
              <w:spacing w:before="120" w:after="120"/>
              <w:rPr>
                <w:rFonts w:cs="Arial"/>
                <w:b/>
                <w:bCs/>
              </w:rPr>
            </w:pPr>
          </w:p>
          <w:p w:rsidRPr="00FC7322" w:rsidR="00743D06" w:rsidRDefault="00743D06" w14:paraId="7F3FC5D9" w14:textId="77777777">
            <w:pPr>
              <w:spacing w:before="120" w:after="120"/>
              <w:rPr>
                <w:rFonts w:cs="Arial"/>
                <w:b/>
                <w:bCs/>
              </w:rPr>
            </w:pPr>
          </w:p>
          <w:p w:rsidR="00CA5204" w:rsidRDefault="00CA5204" w14:paraId="1A3AC1BE" w14:textId="77777777">
            <w:pPr>
              <w:spacing w:before="120" w:after="120"/>
              <w:rPr>
                <w:rFonts w:cs="Arial"/>
                <w:b/>
                <w:bCs/>
              </w:rPr>
            </w:pPr>
          </w:p>
          <w:p w:rsidR="00CA5204" w:rsidRDefault="00737792" w14:paraId="0CF68847" w14:textId="69A44A34">
            <w:pPr>
              <w:spacing w:before="120" w:after="120"/>
              <w:rPr>
                <w:rFonts w:cs="Arial"/>
                <w:b/>
                <w:bCs/>
              </w:rPr>
            </w:pPr>
            <w:r>
              <w:rPr>
                <w:rFonts w:cs="Arial"/>
                <w:b/>
                <w:bCs/>
              </w:rPr>
              <w:t>Involve parents</w:t>
            </w:r>
            <w:r w:rsidR="001812FB">
              <w:rPr>
                <w:rFonts w:cs="Arial"/>
                <w:b/>
                <w:bCs/>
              </w:rPr>
              <w:t xml:space="preserve"> further</w:t>
            </w:r>
            <w:r>
              <w:rPr>
                <w:rFonts w:cs="Arial"/>
                <w:b/>
                <w:bCs/>
              </w:rPr>
              <w:t xml:space="preserve"> in life of nursery particularly outdoor education (Forest Kindergarten approaches)</w:t>
            </w:r>
            <w:r w:rsidR="00C45353">
              <w:rPr>
                <w:rFonts w:cs="Arial"/>
                <w:b/>
                <w:bCs/>
              </w:rPr>
              <w:t xml:space="preserve">.  Stay and Play </w:t>
            </w:r>
            <w:r w:rsidR="009363AD">
              <w:rPr>
                <w:rFonts w:cs="Arial"/>
                <w:b/>
                <w:bCs/>
              </w:rPr>
              <w:t>in Forest.</w:t>
            </w:r>
          </w:p>
          <w:p w:rsidR="00CA5204" w:rsidRDefault="00CA5204" w14:paraId="14B6263D" w14:textId="77777777">
            <w:pPr>
              <w:spacing w:before="120" w:after="120"/>
              <w:rPr>
                <w:rFonts w:cs="Arial"/>
                <w:b/>
                <w:bCs/>
              </w:rPr>
            </w:pPr>
          </w:p>
          <w:p w:rsidRPr="00B005FF" w:rsidR="00CA5204" w:rsidRDefault="00CA5204" w14:paraId="71573588" w14:textId="23EF320A">
            <w:pPr>
              <w:spacing w:before="120" w:after="120"/>
              <w:rPr>
                <w:rFonts w:cs="Arial"/>
                <w:b/>
                <w:bCs/>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0044728C" w:rsidRDefault="00C45353" w14:paraId="70473245" w14:textId="77777777">
            <w:pPr>
              <w:spacing w:before="120" w:after="120"/>
              <w:rPr>
                <w:rFonts w:cs="Arial"/>
                <w:b/>
              </w:rPr>
            </w:pPr>
            <w:r>
              <w:rPr>
                <w:rFonts w:cs="Arial"/>
                <w:b/>
              </w:rPr>
              <w:t>EYO and all Key workers</w:t>
            </w:r>
          </w:p>
          <w:p w:rsidR="00C45353" w:rsidRDefault="00C45353" w14:paraId="6BAB8F82" w14:textId="77777777">
            <w:pPr>
              <w:spacing w:before="120" w:after="120"/>
              <w:rPr>
                <w:rFonts w:cs="Arial"/>
                <w:b/>
              </w:rPr>
            </w:pPr>
          </w:p>
          <w:p w:rsidR="00C45353" w:rsidRDefault="00C45353" w14:paraId="29A65867" w14:textId="77777777">
            <w:pPr>
              <w:spacing w:before="120" w:after="120"/>
              <w:rPr>
                <w:rFonts w:cs="Arial"/>
                <w:b/>
              </w:rPr>
            </w:pPr>
          </w:p>
          <w:p w:rsidR="00C45353" w:rsidRDefault="00C45353" w14:paraId="4E149D32" w14:textId="77777777">
            <w:pPr>
              <w:spacing w:before="120" w:after="120"/>
              <w:rPr>
                <w:rFonts w:cs="Arial"/>
                <w:b/>
              </w:rPr>
            </w:pPr>
          </w:p>
          <w:p w:rsidR="00C45353" w:rsidRDefault="00C45353" w14:paraId="2181DF0D" w14:textId="77777777">
            <w:pPr>
              <w:spacing w:before="120" w:after="120"/>
              <w:rPr>
                <w:rFonts w:cs="Arial"/>
                <w:b/>
              </w:rPr>
            </w:pPr>
          </w:p>
          <w:p w:rsidR="00C45353" w:rsidRDefault="00C45353" w14:paraId="39AD93B3" w14:textId="07DF6DBF">
            <w:pPr>
              <w:spacing w:before="120" w:after="120"/>
              <w:rPr>
                <w:rFonts w:cs="Arial"/>
                <w:b/>
              </w:rPr>
            </w:pPr>
          </w:p>
        </w:tc>
        <w:tc>
          <w:tcPr>
            <w:tcW w:w="2977"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00F17014" w:rsidP="001812FB" w:rsidRDefault="00F17014" w14:paraId="60EA6544" w14:textId="236F6CC9">
            <w:pPr>
              <w:spacing w:before="120" w:after="120"/>
              <w:rPr>
                <w:rFonts w:cs="Arial"/>
                <w:b/>
              </w:rPr>
            </w:pPr>
            <w:r>
              <w:rPr>
                <w:rFonts w:cs="Arial"/>
                <w:b/>
              </w:rPr>
              <w:t xml:space="preserve">Gather feedback from parents/carers and </w:t>
            </w:r>
            <w:r w:rsidR="005A2278">
              <w:rPr>
                <w:rFonts w:cs="Arial"/>
                <w:b/>
              </w:rPr>
              <w:t>staff members</w:t>
            </w:r>
            <w:r w:rsidR="00743D06">
              <w:rPr>
                <w:rFonts w:cs="Arial"/>
                <w:b/>
              </w:rPr>
              <w:t>.  Analyse the impact on children.</w:t>
            </w:r>
          </w:p>
          <w:p w:rsidR="00743D06" w:rsidP="001812FB" w:rsidRDefault="00743D06" w14:paraId="008D333B" w14:textId="77777777">
            <w:pPr>
              <w:spacing w:before="120" w:after="120"/>
              <w:rPr>
                <w:rFonts w:cs="Arial"/>
                <w:b/>
              </w:rPr>
            </w:pPr>
          </w:p>
          <w:p w:rsidR="00743D06" w:rsidP="001812FB" w:rsidRDefault="00743D06" w14:paraId="606FF8E4" w14:textId="77777777">
            <w:pPr>
              <w:spacing w:before="120" w:after="120"/>
              <w:rPr>
                <w:rFonts w:cs="Arial"/>
                <w:b/>
              </w:rPr>
            </w:pPr>
          </w:p>
          <w:p w:rsidR="008A2B05" w:rsidP="001812FB" w:rsidRDefault="00037B9B" w14:paraId="53080614" w14:textId="7BCC20F2">
            <w:pPr>
              <w:spacing w:before="120" w:after="120"/>
              <w:rPr>
                <w:rFonts w:cs="Arial"/>
                <w:b/>
              </w:rPr>
            </w:pPr>
            <w:r>
              <w:rPr>
                <w:rFonts w:cs="Arial"/>
                <w:b/>
              </w:rPr>
              <w:t xml:space="preserve">Gather feedback on value of Forest Stay and Play and </w:t>
            </w:r>
            <w:r w:rsidR="008A2B05">
              <w:rPr>
                <w:rFonts w:cs="Arial"/>
                <w:b/>
              </w:rPr>
              <w:t>the impact on children/family</w:t>
            </w:r>
          </w:p>
        </w:tc>
        <w:tc>
          <w:tcPr>
            <w:tcW w:w="1275" w:type="dxa"/>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0044728C" w:rsidRDefault="0044728C" w14:paraId="75DE151D" w14:textId="77777777">
            <w:pPr>
              <w:spacing w:before="60"/>
              <w:rPr>
                <w:rFonts w:cs="Arial"/>
                <w:b/>
              </w:rPr>
            </w:pPr>
          </w:p>
        </w:tc>
        <w:tc>
          <w:tcPr>
            <w:tcW w:w="3747" w:type="dxa"/>
            <w:gridSpan w:val="2"/>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0044728C" w:rsidP="00FE0232" w:rsidRDefault="0044728C" w14:paraId="63DCF04B" w14:textId="77777777">
            <w:pPr>
              <w:spacing w:before="60"/>
              <w:rPr>
                <w:rFonts w:cs="Arial"/>
                <w:b/>
              </w:rPr>
            </w:pPr>
          </w:p>
        </w:tc>
      </w:tr>
    </w:tbl>
    <w:p w:rsidR="00087E36" w:rsidP="00055EC5" w:rsidRDefault="00087E36" w14:paraId="73C2DC61" w14:textId="158D7BF6">
      <w:pPr>
        <w:jc w:val="both"/>
      </w:pPr>
    </w:p>
    <w:tbl>
      <w:tblPr>
        <w:tblStyle w:val="TableGrid"/>
        <w:tblpPr w:leftFromText="180" w:rightFromText="180" w:horzAnchor="margin" w:tblpY="531"/>
        <w:tblW w:w="0" w:type="auto"/>
        <w:tblLook w:val="04A0" w:firstRow="1" w:lastRow="0" w:firstColumn="1" w:lastColumn="0" w:noHBand="0" w:noVBand="1"/>
      </w:tblPr>
      <w:tblGrid>
        <w:gridCol w:w="2789"/>
        <w:gridCol w:w="2789"/>
        <w:gridCol w:w="2790"/>
        <w:gridCol w:w="2790"/>
        <w:gridCol w:w="2790"/>
      </w:tblGrid>
      <w:tr w:rsidR="00CA5204" w:rsidTr="1FBFA27A" w14:paraId="39BAAA7C" w14:textId="77777777">
        <w:tc>
          <w:tcPr>
            <w:tcW w:w="2789" w:type="dxa"/>
            <w:shd w:val="clear" w:color="auto" w:fill="FFE599" w:themeFill="accent4" w:themeFillTint="66"/>
            <w:tcMar/>
          </w:tcPr>
          <w:p w:rsidR="00CA5204" w:rsidRDefault="00CA5204" w14:paraId="110ECC49" w14:textId="77777777">
            <w:pPr>
              <w:pStyle w:val="Heading1"/>
              <w:jc w:val="center"/>
            </w:pPr>
            <w:r>
              <w:lastRenderedPageBreak/>
              <w:t>Area for Improvement</w:t>
            </w:r>
          </w:p>
        </w:tc>
        <w:tc>
          <w:tcPr>
            <w:tcW w:w="2789" w:type="dxa"/>
            <w:shd w:val="clear" w:color="auto" w:fill="FFE599" w:themeFill="accent4" w:themeFillTint="66"/>
            <w:tcMar/>
          </w:tcPr>
          <w:p w:rsidR="00CA5204" w:rsidRDefault="00CA5204" w14:paraId="7FBFBD25" w14:textId="77777777">
            <w:pPr>
              <w:pStyle w:val="Heading1"/>
              <w:jc w:val="center"/>
            </w:pPr>
            <w:r>
              <w:t xml:space="preserve">Year 1 </w:t>
            </w:r>
          </w:p>
          <w:p w:rsidR="00CA5204" w:rsidRDefault="00CA5204" w14:paraId="79C83038" w14:textId="77777777">
            <w:pPr>
              <w:pStyle w:val="Heading1"/>
              <w:jc w:val="center"/>
            </w:pPr>
            <w:r>
              <w:t>2021-22</w:t>
            </w:r>
          </w:p>
        </w:tc>
        <w:tc>
          <w:tcPr>
            <w:tcW w:w="2790" w:type="dxa"/>
            <w:shd w:val="clear" w:color="auto" w:fill="FFE599" w:themeFill="accent4" w:themeFillTint="66"/>
            <w:tcMar/>
          </w:tcPr>
          <w:p w:rsidR="00CA5204" w:rsidRDefault="00CA5204" w14:paraId="0FEED73F" w14:textId="77777777">
            <w:pPr>
              <w:pStyle w:val="Heading1"/>
              <w:jc w:val="center"/>
            </w:pPr>
            <w:r>
              <w:t xml:space="preserve">Year 2 </w:t>
            </w:r>
          </w:p>
          <w:p w:rsidR="00CA5204" w:rsidRDefault="00CA5204" w14:paraId="58C44BF3" w14:textId="77777777">
            <w:pPr>
              <w:pStyle w:val="Heading1"/>
              <w:jc w:val="center"/>
            </w:pPr>
            <w:r>
              <w:t>2022-23</w:t>
            </w:r>
          </w:p>
        </w:tc>
        <w:tc>
          <w:tcPr>
            <w:tcW w:w="2790" w:type="dxa"/>
            <w:shd w:val="clear" w:color="auto" w:fill="FFE599" w:themeFill="accent4" w:themeFillTint="66"/>
            <w:tcMar/>
          </w:tcPr>
          <w:p w:rsidR="00CA5204" w:rsidRDefault="00CA5204" w14:paraId="7DA28EBA" w14:textId="77777777">
            <w:pPr>
              <w:pStyle w:val="Heading1"/>
              <w:jc w:val="center"/>
            </w:pPr>
            <w:r>
              <w:t xml:space="preserve">Year 3 </w:t>
            </w:r>
          </w:p>
          <w:p w:rsidR="00CA5204" w:rsidRDefault="00CA5204" w14:paraId="604A7386" w14:textId="77777777">
            <w:pPr>
              <w:pStyle w:val="Heading1"/>
              <w:jc w:val="center"/>
            </w:pPr>
            <w:r>
              <w:t>2023-24</w:t>
            </w:r>
          </w:p>
        </w:tc>
        <w:tc>
          <w:tcPr>
            <w:tcW w:w="2790" w:type="dxa"/>
            <w:shd w:val="clear" w:color="auto" w:fill="FFE599" w:themeFill="accent4" w:themeFillTint="66"/>
            <w:tcMar/>
          </w:tcPr>
          <w:p w:rsidR="00CA5204" w:rsidRDefault="00CA5204" w14:paraId="233EC28F" w14:textId="77777777">
            <w:pPr>
              <w:pStyle w:val="Heading1"/>
              <w:jc w:val="center"/>
            </w:pPr>
            <w:r>
              <w:t>Comment</w:t>
            </w:r>
          </w:p>
        </w:tc>
      </w:tr>
      <w:tr w:rsidR="00CA5204" w:rsidTr="1FBFA27A" w14:paraId="0FFA4223" w14:textId="77777777">
        <w:tc>
          <w:tcPr>
            <w:tcW w:w="2789" w:type="dxa"/>
            <w:tcMar/>
          </w:tcPr>
          <w:p w:rsidRPr="005A101A" w:rsidR="00CA5204" w:rsidRDefault="00CA5204" w14:paraId="492B3C46" w14:textId="77777777">
            <w:pPr>
              <w:jc w:val="both"/>
              <w:rPr>
                <w:i/>
                <w:iCs/>
                <w:color w:val="FF0000"/>
              </w:rPr>
            </w:pPr>
          </w:p>
          <w:p w:rsidRPr="008D6319" w:rsidR="00CA5204" w:rsidRDefault="008D6319" w14:paraId="1AB4327B" w14:textId="61EBBAC4">
            <w:pPr>
              <w:jc w:val="both"/>
              <w:rPr>
                <w:b/>
                <w:bCs/>
              </w:rPr>
            </w:pPr>
            <w:r w:rsidRPr="008D6319">
              <w:rPr>
                <w:b/>
                <w:bCs/>
              </w:rPr>
              <w:t>Leadership, Management and Staffing</w:t>
            </w:r>
          </w:p>
          <w:p w:rsidRPr="005A101A" w:rsidR="00CA5204" w:rsidRDefault="00CA5204" w14:paraId="0E01657D" w14:textId="77777777">
            <w:pPr>
              <w:jc w:val="both"/>
              <w:rPr>
                <w:i/>
                <w:iCs/>
                <w:color w:val="FF0000"/>
              </w:rPr>
            </w:pPr>
          </w:p>
          <w:p w:rsidRPr="005A101A" w:rsidR="00CA5204" w:rsidRDefault="00CA5204" w14:paraId="669F26DA" w14:textId="77777777">
            <w:pPr>
              <w:jc w:val="both"/>
              <w:rPr>
                <w:i/>
                <w:iCs/>
                <w:color w:val="FF0000"/>
              </w:rPr>
            </w:pPr>
          </w:p>
        </w:tc>
        <w:tc>
          <w:tcPr>
            <w:tcW w:w="2789" w:type="dxa"/>
            <w:shd w:val="clear" w:color="auto" w:fill="E7E6E6" w:themeFill="background2"/>
            <w:tcMar/>
          </w:tcPr>
          <w:p w:rsidRPr="006C733D" w:rsidR="00EF66DD" w:rsidP="00EF66DD" w:rsidRDefault="00EF66DD" w14:paraId="08EEA92B" w14:textId="77777777">
            <w:pPr>
              <w:jc w:val="both"/>
              <w:textAlignment w:val="baseline"/>
              <w:rPr>
                <w:rFonts w:ascii="Segoe UI" w:hAnsi="Segoe UI" w:eastAsia="Times New Roman" w:cs="Segoe UI"/>
                <w:sz w:val="18"/>
                <w:szCs w:val="18"/>
                <w:lang w:eastAsia="en-GB"/>
              </w:rPr>
            </w:pPr>
            <w:r w:rsidRPr="006C733D">
              <w:rPr>
                <w:rFonts w:ascii="Calibri" w:hAnsi="Calibri" w:eastAsia="Times New Roman" w:cs="Calibri"/>
                <w:lang w:eastAsia="en-GB"/>
              </w:rPr>
              <w:t>Ensure that Early Years staff access appropriate core CLPL for their individual roles within ELC (Action 2.7)  </w:t>
            </w:r>
          </w:p>
          <w:p w:rsidRPr="006C733D" w:rsidR="00EF66DD" w:rsidP="00EF66DD" w:rsidRDefault="00EF66DD" w14:paraId="46DC8F1E" w14:textId="77777777">
            <w:pPr>
              <w:jc w:val="both"/>
              <w:textAlignment w:val="baseline"/>
              <w:rPr>
                <w:rFonts w:ascii="Segoe UI" w:hAnsi="Segoe UI" w:eastAsia="Times New Roman" w:cs="Segoe UI"/>
                <w:sz w:val="18"/>
                <w:szCs w:val="18"/>
                <w:lang w:eastAsia="en-GB"/>
              </w:rPr>
            </w:pPr>
            <w:r w:rsidRPr="006C733D">
              <w:rPr>
                <w:rFonts w:ascii="Times New Roman" w:hAnsi="Times New Roman" w:eastAsia="Times New Roman" w:cs="Times New Roman"/>
                <w:sz w:val="24"/>
                <w:szCs w:val="24"/>
                <w:lang w:eastAsia="en-GB"/>
              </w:rPr>
              <w:t> </w:t>
            </w:r>
          </w:p>
          <w:p w:rsidRPr="006C733D" w:rsidR="00F53DCC" w:rsidP="00F53DCC" w:rsidRDefault="00F53DCC" w14:paraId="7907BD1E" w14:textId="33A8A023">
            <w:pPr>
              <w:textAlignment w:val="baseline"/>
              <w:rPr>
                <w:rFonts w:ascii="Segoe UI" w:hAnsi="Segoe UI" w:eastAsia="Times New Roman" w:cs="Segoe UI"/>
                <w:sz w:val="18"/>
                <w:szCs w:val="18"/>
                <w:lang w:eastAsia="en-GB"/>
              </w:rPr>
            </w:pPr>
            <w:r w:rsidRPr="006C733D">
              <w:rPr>
                <w:rFonts w:ascii="Calibri" w:hAnsi="Calibri" w:eastAsia="Times New Roman" w:cs="Calibri"/>
                <w:sz w:val="24"/>
                <w:szCs w:val="24"/>
                <w:lang w:eastAsia="en-GB"/>
              </w:rPr>
              <w:t xml:space="preserve">Increase staff capacity within the Equalities </w:t>
            </w:r>
            <w:r w:rsidRPr="006C733D" w:rsidR="00085E53">
              <w:rPr>
                <w:rFonts w:ascii="Calibri" w:hAnsi="Calibri" w:eastAsia="Times New Roman" w:cs="Calibri"/>
                <w:sz w:val="24"/>
                <w:szCs w:val="24"/>
                <w:lang w:eastAsia="en-GB"/>
              </w:rPr>
              <w:t>agenda.</w:t>
            </w:r>
            <w:r w:rsidRPr="006C733D">
              <w:rPr>
                <w:rFonts w:ascii="Calibri" w:hAnsi="Calibri" w:eastAsia="Times New Roman" w:cs="Calibri"/>
                <w:sz w:val="24"/>
                <w:szCs w:val="24"/>
                <w:lang w:eastAsia="en-GB"/>
              </w:rPr>
              <w:t> </w:t>
            </w:r>
          </w:p>
          <w:p w:rsidRPr="005A101A" w:rsidR="00CA5204" w:rsidRDefault="00F53DCC" w14:paraId="470455E5" w14:textId="610E4951">
            <w:pPr>
              <w:jc w:val="both"/>
              <w:rPr>
                <w:i/>
                <w:iCs/>
                <w:color w:val="FF0000"/>
              </w:rPr>
            </w:pPr>
            <w:r w:rsidRPr="006C733D">
              <w:rPr>
                <w:rFonts w:ascii="Times New Roman" w:hAnsi="Times New Roman" w:eastAsia="Times New Roman" w:cs="Times New Roman"/>
                <w:sz w:val="24"/>
                <w:szCs w:val="24"/>
                <w:lang w:eastAsia="en-GB"/>
              </w:rPr>
              <w:t> </w:t>
            </w:r>
          </w:p>
        </w:tc>
        <w:tc>
          <w:tcPr>
            <w:tcW w:w="2790" w:type="dxa"/>
            <w:shd w:val="clear" w:color="auto" w:fill="E7E6E6" w:themeFill="background2"/>
            <w:tcMar/>
          </w:tcPr>
          <w:p w:rsidRPr="006C733D" w:rsidR="00A855AF" w:rsidP="00A855AF" w:rsidRDefault="00A855AF" w14:paraId="50F11783" w14:textId="7377873B">
            <w:pPr>
              <w:textAlignment w:val="baseline"/>
              <w:rPr>
                <w:rFonts w:ascii="Segoe UI" w:hAnsi="Segoe UI" w:eastAsia="Times New Roman" w:cs="Segoe UI"/>
                <w:sz w:val="18"/>
                <w:szCs w:val="18"/>
                <w:lang w:eastAsia="en-GB"/>
              </w:rPr>
            </w:pPr>
            <w:r w:rsidRPr="006C733D">
              <w:rPr>
                <w:rFonts w:ascii="Calibri" w:hAnsi="Calibri" w:eastAsia="Times New Roman" w:cs="Calibri"/>
                <w:lang w:eastAsia="en-GB"/>
              </w:rPr>
              <w:t xml:space="preserve">Improve rigor of </w:t>
            </w:r>
            <w:r w:rsidRPr="006C733D" w:rsidR="00085E53">
              <w:rPr>
                <w:rFonts w:ascii="Calibri" w:hAnsi="Calibri" w:eastAsia="Times New Roman" w:cs="Calibri"/>
                <w:lang w:eastAsia="en-GB"/>
              </w:rPr>
              <w:t>self-evaluation</w:t>
            </w:r>
            <w:r w:rsidRPr="006C733D">
              <w:rPr>
                <w:rFonts w:ascii="Calibri" w:hAnsi="Calibri" w:eastAsia="Times New Roman" w:cs="Calibri"/>
                <w:lang w:eastAsia="en-GB"/>
              </w:rPr>
              <w:t xml:space="preserve"> and Quality Assurance  </w:t>
            </w:r>
          </w:p>
          <w:p w:rsidRPr="006C733D" w:rsidR="00A855AF" w:rsidP="00A855AF" w:rsidRDefault="00A855AF" w14:paraId="4C1FCF3C" w14:textId="77777777">
            <w:pPr>
              <w:jc w:val="both"/>
              <w:textAlignment w:val="baseline"/>
              <w:rPr>
                <w:rFonts w:ascii="Segoe UI" w:hAnsi="Segoe UI" w:eastAsia="Times New Roman" w:cs="Segoe UI"/>
                <w:sz w:val="18"/>
                <w:szCs w:val="18"/>
                <w:lang w:eastAsia="en-GB"/>
              </w:rPr>
            </w:pPr>
            <w:r w:rsidRPr="006C733D">
              <w:rPr>
                <w:rFonts w:ascii="Times New Roman" w:hAnsi="Times New Roman" w:eastAsia="Times New Roman" w:cs="Times New Roman"/>
                <w:sz w:val="24"/>
                <w:szCs w:val="24"/>
                <w:lang w:eastAsia="en-GB"/>
              </w:rPr>
              <w:t> </w:t>
            </w:r>
          </w:p>
          <w:p w:rsidRPr="005A101A" w:rsidR="00CA5204" w:rsidRDefault="00A855AF" w14:paraId="652F6036" w14:textId="3057C2EF">
            <w:pPr>
              <w:jc w:val="both"/>
              <w:rPr>
                <w:i/>
                <w:iCs/>
                <w:color w:val="FF0000"/>
              </w:rPr>
            </w:pPr>
            <w:r w:rsidRPr="006C733D">
              <w:rPr>
                <w:rFonts w:ascii="Calibri" w:hAnsi="Calibri" w:eastAsia="Times New Roman" w:cs="Calibri"/>
                <w:sz w:val="24"/>
                <w:szCs w:val="24"/>
                <w:lang w:eastAsia="en-GB"/>
              </w:rPr>
              <w:t>Develop and deepen partnerships with stakeholders </w:t>
            </w:r>
          </w:p>
        </w:tc>
        <w:tc>
          <w:tcPr>
            <w:tcW w:w="2790" w:type="dxa"/>
            <w:tcMar/>
          </w:tcPr>
          <w:p w:rsidRPr="005A101A" w:rsidR="00CA5204" w:rsidRDefault="00CA5204" w14:paraId="658AD81F" w14:textId="77777777">
            <w:pPr>
              <w:jc w:val="both"/>
              <w:rPr>
                <w:i/>
                <w:iCs/>
                <w:color w:val="FF0000"/>
              </w:rPr>
            </w:pPr>
          </w:p>
          <w:p w:rsidRPr="006C733D" w:rsidR="006037F0" w:rsidP="006037F0" w:rsidRDefault="006037F0" w14:paraId="56BA5FBF" w14:textId="3456645E">
            <w:pPr>
              <w:textAlignment w:val="baseline"/>
              <w:rPr>
                <w:rFonts w:ascii="Segoe UI" w:hAnsi="Segoe UI" w:eastAsia="Times New Roman" w:cs="Segoe UI"/>
                <w:sz w:val="18"/>
                <w:szCs w:val="18"/>
                <w:lang w:eastAsia="en-GB"/>
              </w:rPr>
            </w:pPr>
            <w:r w:rsidRPr="006C733D">
              <w:rPr>
                <w:rFonts w:ascii="Calibri" w:hAnsi="Calibri" w:eastAsia="Times New Roman" w:cs="Calibri"/>
                <w:lang w:eastAsia="en-GB"/>
              </w:rPr>
              <w:t xml:space="preserve">Improve rigor of </w:t>
            </w:r>
            <w:r w:rsidRPr="006C733D" w:rsidR="00085E53">
              <w:rPr>
                <w:rFonts w:ascii="Calibri" w:hAnsi="Calibri" w:eastAsia="Times New Roman" w:cs="Calibri"/>
                <w:lang w:eastAsia="en-GB"/>
              </w:rPr>
              <w:t>self-evaluation</w:t>
            </w:r>
            <w:r w:rsidRPr="006C733D">
              <w:rPr>
                <w:rFonts w:ascii="Calibri" w:hAnsi="Calibri" w:eastAsia="Times New Roman" w:cs="Calibri"/>
                <w:lang w:eastAsia="en-GB"/>
              </w:rPr>
              <w:t xml:space="preserve"> and Quality </w:t>
            </w:r>
            <w:r w:rsidRPr="006C733D" w:rsidR="00085E53">
              <w:rPr>
                <w:rFonts w:ascii="Calibri" w:hAnsi="Calibri" w:eastAsia="Times New Roman" w:cs="Calibri"/>
                <w:lang w:eastAsia="en-GB"/>
              </w:rPr>
              <w:t>Assurance (</w:t>
            </w:r>
            <w:r w:rsidR="0022192C">
              <w:rPr>
                <w:rFonts w:ascii="Calibri" w:hAnsi="Calibri" w:eastAsia="Times New Roman" w:cs="Calibri"/>
                <w:lang w:eastAsia="en-GB"/>
              </w:rPr>
              <w:t>continue)</w:t>
            </w:r>
          </w:p>
          <w:p w:rsidR="00CA5204" w:rsidRDefault="00CA5204" w14:paraId="71BD4AE1" w14:textId="77777777">
            <w:pPr>
              <w:jc w:val="both"/>
              <w:rPr>
                <w:i/>
                <w:iCs/>
                <w:color w:val="FF0000"/>
              </w:rPr>
            </w:pPr>
          </w:p>
          <w:p w:rsidR="00D53F0D" w:rsidRDefault="00D53F0D" w14:paraId="262574FE" w14:textId="77777777">
            <w:pPr>
              <w:jc w:val="both"/>
            </w:pPr>
          </w:p>
          <w:p w:rsidRPr="00D53F0D" w:rsidR="00194C25" w:rsidRDefault="004D3665" w14:paraId="723C3301" w14:textId="54F6365C">
            <w:pPr>
              <w:jc w:val="both"/>
              <w:rPr>
                <w:color w:val="FF0000"/>
              </w:rPr>
            </w:pPr>
            <w:r w:rsidRPr="00D53F0D">
              <w:t>Provide</w:t>
            </w:r>
            <w:r w:rsidR="00D53F0D">
              <w:t xml:space="preserve"> </w:t>
            </w:r>
            <w:r w:rsidRPr="00D53F0D">
              <w:t xml:space="preserve">leadership opportunities </w:t>
            </w:r>
            <w:r w:rsidRPr="00D53F0D" w:rsidR="00276EB7">
              <w:t xml:space="preserve">for </w:t>
            </w:r>
            <w:r w:rsidRPr="00D53F0D" w:rsidR="008B338A">
              <w:t xml:space="preserve">all </w:t>
            </w:r>
            <w:r w:rsidRPr="00D53F0D" w:rsidR="00D53F0D">
              <w:t>staff</w:t>
            </w:r>
            <w:r w:rsidR="0033254D">
              <w:t xml:space="preserve"> </w:t>
            </w:r>
            <w:r w:rsidR="002F6A17">
              <w:t xml:space="preserve">to </w:t>
            </w:r>
            <w:r w:rsidR="00AE2484">
              <w:t xml:space="preserve">lead and develop </w:t>
            </w:r>
          </w:p>
        </w:tc>
        <w:tc>
          <w:tcPr>
            <w:tcW w:w="2790" w:type="dxa"/>
            <w:tcMar/>
          </w:tcPr>
          <w:p w:rsidR="00CA5204" w:rsidRDefault="00CA5204" w14:paraId="0A7D9CEF" w14:textId="77777777">
            <w:pPr>
              <w:jc w:val="both"/>
            </w:pPr>
          </w:p>
        </w:tc>
      </w:tr>
      <w:tr w:rsidR="00CA5204" w:rsidTr="1FBFA27A" w14:paraId="108EF0E2" w14:textId="77777777">
        <w:tc>
          <w:tcPr>
            <w:tcW w:w="2789" w:type="dxa"/>
            <w:tcMar/>
          </w:tcPr>
          <w:p w:rsidR="00CA5204" w:rsidRDefault="00CA5204" w14:paraId="0EC7ECDE" w14:textId="77777777">
            <w:pPr>
              <w:jc w:val="both"/>
            </w:pPr>
          </w:p>
          <w:p w:rsidRPr="008D6319" w:rsidR="00CA5204" w:rsidRDefault="008D6319" w14:paraId="26D6C450" w14:textId="3944360D">
            <w:pPr>
              <w:jc w:val="both"/>
              <w:rPr>
                <w:b/>
                <w:bCs/>
              </w:rPr>
            </w:pPr>
            <w:r w:rsidRPr="008D6319">
              <w:rPr>
                <w:b/>
                <w:bCs/>
              </w:rPr>
              <w:t>Curriculum and Pedagogy</w:t>
            </w:r>
          </w:p>
          <w:p w:rsidR="00CA5204" w:rsidRDefault="00CA5204" w14:paraId="1835E55D" w14:textId="77777777">
            <w:pPr>
              <w:jc w:val="both"/>
            </w:pPr>
          </w:p>
          <w:p w:rsidR="00CA5204" w:rsidRDefault="00CA5204" w14:paraId="66ACF261" w14:textId="77777777">
            <w:pPr>
              <w:jc w:val="both"/>
            </w:pPr>
          </w:p>
          <w:p w:rsidR="00CA5204" w:rsidRDefault="00CA5204" w14:paraId="13DB6C07" w14:textId="77777777">
            <w:pPr>
              <w:jc w:val="both"/>
            </w:pPr>
          </w:p>
        </w:tc>
        <w:tc>
          <w:tcPr>
            <w:tcW w:w="2789" w:type="dxa"/>
            <w:shd w:val="clear" w:color="auto" w:fill="E7E6E6" w:themeFill="background2"/>
            <w:tcMar/>
          </w:tcPr>
          <w:p w:rsidRPr="006C733D" w:rsidR="00F53DCC" w:rsidP="00F53DCC" w:rsidRDefault="00F53DCC" w14:paraId="04A2757E" w14:textId="77777777">
            <w:pPr>
              <w:jc w:val="both"/>
              <w:textAlignment w:val="baseline"/>
              <w:rPr>
                <w:rFonts w:ascii="Segoe UI" w:hAnsi="Segoe UI" w:eastAsia="Times New Roman" w:cs="Segoe UI"/>
                <w:sz w:val="18"/>
                <w:szCs w:val="18"/>
                <w:lang w:eastAsia="en-GB"/>
              </w:rPr>
            </w:pPr>
            <w:r w:rsidRPr="006C733D">
              <w:rPr>
                <w:rFonts w:ascii="Calibri" w:hAnsi="Calibri" w:eastAsia="Times New Roman" w:cs="Calibri"/>
                <w:lang w:eastAsia="en-GB"/>
              </w:rPr>
              <w:t>Review and develop Play for Learning across the Early Level (Action 1.12)  </w:t>
            </w:r>
          </w:p>
          <w:p w:rsidRPr="006C733D" w:rsidR="00F53DCC" w:rsidP="00F53DCC" w:rsidRDefault="00F53DCC" w14:paraId="678215B9" w14:textId="77777777">
            <w:pPr>
              <w:jc w:val="both"/>
              <w:textAlignment w:val="baseline"/>
              <w:rPr>
                <w:rFonts w:ascii="Segoe UI" w:hAnsi="Segoe UI" w:eastAsia="Times New Roman" w:cs="Segoe UI"/>
                <w:sz w:val="18"/>
                <w:szCs w:val="18"/>
                <w:lang w:eastAsia="en-GB"/>
              </w:rPr>
            </w:pPr>
            <w:r w:rsidRPr="006C733D">
              <w:rPr>
                <w:rFonts w:ascii="Calibri" w:hAnsi="Calibri" w:eastAsia="Times New Roman" w:cs="Calibri"/>
                <w:lang w:eastAsia="en-GB"/>
              </w:rPr>
              <w:t>  </w:t>
            </w:r>
          </w:p>
          <w:p w:rsidR="00CA5204" w:rsidP="00F53DCC" w:rsidRDefault="00F53DCC" w14:paraId="63CBF486" w14:textId="048847D5">
            <w:pPr>
              <w:jc w:val="both"/>
            </w:pPr>
            <w:r w:rsidRPr="006C733D">
              <w:rPr>
                <w:rFonts w:ascii="Calibri" w:hAnsi="Calibri" w:eastAsia="Times New Roman" w:cs="Calibri"/>
                <w:sz w:val="24"/>
                <w:szCs w:val="24"/>
                <w:lang w:eastAsia="en-GB"/>
              </w:rPr>
              <w:t>Undertake moderation of the understanding of progress in CofE and DMLO’s </w:t>
            </w:r>
          </w:p>
        </w:tc>
        <w:tc>
          <w:tcPr>
            <w:tcW w:w="2790" w:type="dxa"/>
            <w:shd w:val="clear" w:color="auto" w:fill="E7E6E6" w:themeFill="background2"/>
            <w:tcMar/>
          </w:tcPr>
          <w:p w:rsidRPr="006C733D" w:rsidR="00A855AF" w:rsidP="00A855AF" w:rsidRDefault="00A855AF" w14:paraId="4503236D" w14:textId="22517701">
            <w:pPr>
              <w:jc w:val="both"/>
              <w:textAlignment w:val="baseline"/>
              <w:rPr>
                <w:rFonts w:ascii="Segoe UI" w:hAnsi="Segoe UI" w:eastAsia="Times New Roman" w:cs="Segoe UI"/>
                <w:sz w:val="18"/>
                <w:szCs w:val="18"/>
                <w:lang w:eastAsia="en-GB"/>
              </w:rPr>
            </w:pPr>
            <w:r w:rsidRPr="006C733D">
              <w:rPr>
                <w:rFonts w:ascii="Calibri" w:hAnsi="Calibri" w:eastAsia="Times New Roman" w:cs="Calibri"/>
                <w:lang w:eastAsia="en-GB"/>
              </w:rPr>
              <w:t xml:space="preserve">Revise Early Years Literacy &amp; Communication policy in line with authority </w:t>
            </w:r>
            <w:r w:rsidRPr="006C733D" w:rsidR="00085E53">
              <w:rPr>
                <w:rFonts w:ascii="Calibri" w:hAnsi="Calibri" w:eastAsia="Times New Roman" w:cs="Calibri"/>
                <w:lang w:eastAsia="en-GB"/>
              </w:rPr>
              <w:t>guidance.</w:t>
            </w:r>
            <w:r w:rsidRPr="006C733D">
              <w:rPr>
                <w:rFonts w:ascii="Calibri" w:hAnsi="Calibri" w:eastAsia="Times New Roman" w:cs="Calibri"/>
                <w:lang w:eastAsia="en-GB"/>
              </w:rPr>
              <w:t>  </w:t>
            </w:r>
          </w:p>
          <w:p w:rsidRPr="006C733D" w:rsidR="00A855AF" w:rsidP="00A855AF" w:rsidRDefault="00A855AF" w14:paraId="2472DFEC" w14:textId="77777777">
            <w:pPr>
              <w:jc w:val="both"/>
              <w:textAlignment w:val="baseline"/>
              <w:rPr>
                <w:rFonts w:ascii="Segoe UI" w:hAnsi="Segoe UI" w:eastAsia="Times New Roman" w:cs="Segoe UI"/>
                <w:sz w:val="18"/>
                <w:szCs w:val="18"/>
                <w:lang w:eastAsia="en-GB"/>
              </w:rPr>
            </w:pPr>
            <w:r w:rsidRPr="006C733D">
              <w:rPr>
                <w:rFonts w:ascii="Calibri" w:hAnsi="Calibri" w:eastAsia="Times New Roman" w:cs="Calibri"/>
                <w:lang w:eastAsia="en-GB"/>
              </w:rPr>
              <w:t>(Action 1.10)  </w:t>
            </w:r>
          </w:p>
          <w:p w:rsidRPr="006C733D" w:rsidR="00A855AF" w:rsidP="00A855AF" w:rsidRDefault="00A855AF" w14:paraId="6605139C" w14:textId="77777777">
            <w:pPr>
              <w:jc w:val="both"/>
              <w:textAlignment w:val="baseline"/>
              <w:rPr>
                <w:rFonts w:ascii="Segoe UI" w:hAnsi="Segoe UI" w:eastAsia="Times New Roman" w:cs="Segoe UI"/>
                <w:sz w:val="18"/>
                <w:szCs w:val="18"/>
                <w:lang w:eastAsia="en-GB"/>
              </w:rPr>
            </w:pPr>
            <w:r w:rsidRPr="006C733D">
              <w:rPr>
                <w:rFonts w:ascii="Times New Roman" w:hAnsi="Times New Roman" w:eastAsia="Times New Roman" w:cs="Times New Roman"/>
                <w:sz w:val="24"/>
                <w:szCs w:val="24"/>
                <w:lang w:eastAsia="en-GB"/>
              </w:rPr>
              <w:t> </w:t>
            </w:r>
          </w:p>
          <w:p w:rsidRPr="006C733D" w:rsidR="00A855AF" w:rsidP="00A855AF" w:rsidRDefault="00A855AF" w14:paraId="6BCE2E52" w14:textId="01E83866">
            <w:pPr>
              <w:jc w:val="both"/>
              <w:textAlignment w:val="baseline"/>
              <w:rPr>
                <w:rFonts w:ascii="Segoe UI" w:hAnsi="Segoe UI" w:eastAsia="Times New Roman" w:cs="Segoe UI"/>
                <w:sz w:val="18"/>
                <w:szCs w:val="18"/>
                <w:lang w:eastAsia="en-GB"/>
              </w:rPr>
            </w:pPr>
            <w:r w:rsidRPr="006C733D">
              <w:rPr>
                <w:rFonts w:ascii="Calibri" w:hAnsi="Calibri" w:eastAsia="Times New Roman" w:cs="Calibri"/>
                <w:sz w:val="24"/>
                <w:szCs w:val="24"/>
                <w:lang w:eastAsia="en-GB"/>
              </w:rPr>
              <w:t xml:space="preserve">Review and develop outdoor </w:t>
            </w:r>
            <w:r w:rsidRPr="006C733D" w:rsidR="00085E53">
              <w:rPr>
                <w:rFonts w:ascii="Calibri" w:hAnsi="Calibri" w:eastAsia="Times New Roman" w:cs="Calibri"/>
                <w:sz w:val="24"/>
                <w:szCs w:val="24"/>
                <w:lang w:eastAsia="en-GB"/>
              </w:rPr>
              <w:t>experiences.</w:t>
            </w:r>
            <w:r w:rsidRPr="006C733D">
              <w:rPr>
                <w:rFonts w:ascii="Calibri" w:hAnsi="Calibri" w:eastAsia="Times New Roman" w:cs="Calibri"/>
                <w:sz w:val="24"/>
                <w:szCs w:val="24"/>
                <w:lang w:eastAsia="en-GB"/>
              </w:rPr>
              <w:t> </w:t>
            </w:r>
          </w:p>
          <w:p w:rsidR="00CA5204" w:rsidP="00A855AF" w:rsidRDefault="00A855AF" w14:paraId="2270AA6C" w14:textId="5FD3FA25">
            <w:pPr>
              <w:jc w:val="both"/>
            </w:pPr>
            <w:r w:rsidRPr="006C733D">
              <w:rPr>
                <w:rFonts w:ascii="Calibri" w:hAnsi="Calibri" w:eastAsia="Times New Roman" w:cs="Calibri"/>
                <w:lang w:eastAsia="en-GB"/>
              </w:rPr>
              <w:t>  </w:t>
            </w:r>
          </w:p>
        </w:tc>
        <w:tc>
          <w:tcPr>
            <w:tcW w:w="2790" w:type="dxa"/>
            <w:tcMar/>
          </w:tcPr>
          <w:p w:rsidRPr="006C733D" w:rsidR="00A74F22" w:rsidP="00A74F22" w:rsidRDefault="00A74F22" w14:paraId="1E705F54" w14:textId="30ED63EA">
            <w:pPr>
              <w:jc w:val="both"/>
              <w:textAlignment w:val="baseline"/>
              <w:rPr>
                <w:rFonts w:ascii="Segoe UI" w:hAnsi="Segoe UI" w:eastAsia="Times New Roman" w:cs="Segoe UI"/>
                <w:sz w:val="18"/>
                <w:szCs w:val="18"/>
                <w:lang w:eastAsia="en-GB"/>
              </w:rPr>
            </w:pPr>
            <w:r w:rsidRPr="006C733D">
              <w:rPr>
                <w:rFonts w:ascii="Calibri" w:hAnsi="Calibri" w:eastAsia="Times New Roman" w:cs="Calibri"/>
                <w:lang w:eastAsia="en-GB"/>
              </w:rPr>
              <w:t xml:space="preserve">Revise Early Years Numeracy and Mathematics policy in line with authority </w:t>
            </w:r>
            <w:r w:rsidRPr="006C733D" w:rsidR="00085E53">
              <w:rPr>
                <w:rFonts w:ascii="Calibri" w:hAnsi="Calibri" w:eastAsia="Times New Roman" w:cs="Calibri"/>
                <w:lang w:eastAsia="en-GB"/>
              </w:rPr>
              <w:t>guidance.</w:t>
            </w:r>
            <w:r w:rsidRPr="006C733D">
              <w:rPr>
                <w:rFonts w:ascii="Calibri" w:hAnsi="Calibri" w:eastAsia="Times New Roman" w:cs="Calibri"/>
                <w:lang w:eastAsia="en-GB"/>
              </w:rPr>
              <w:t>  </w:t>
            </w:r>
          </w:p>
          <w:p w:rsidR="00CA5204" w:rsidP="00A74F22" w:rsidRDefault="00A74F22" w14:paraId="64C60378" w14:textId="77777777">
            <w:pPr>
              <w:jc w:val="both"/>
              <w:rPr>
                <w:rFonts w:ascii="Calibri" w:hAnsi="Calibri" w:eastAsia="Times New Roman" w:cs="Calibri"/>
                <w:lang w:eastAsia="en-GB"/>
              </w:rPr>
            </w:pPr>
            <w:r w:rsidRPr="006C733D">
              <w:rPr>
                <w:rFonts w:ascii="Calibri" w:hAnsi="Calibri" w:eastAsia="Times New Roman" w:cs="Calibri"/>
                <w:lang w:eastAsia="en-GB"/>
              </w:rPr>
              <w:t>(Action 1.11)  </w:t>
            </w:r>
          </w:p>
          <w:p w:rsidR="009E6CBF" w:rsidP="00A74F22" w:rsidRDefault="009E6CBF" w14:paraId="19CB7FE4" w14:textId="77777777">
            <w:pPr>
              <w:jc w:val="both"/>
              <w:rPr>
                <w:rFonts w:ascii="Calibri" w:hAnsi="Calibri" w:eastAsia="Times New Roman" w:cs="Calibri"/>
                <w:lang w:eastAsia="en-GB"/>
              </w:rPr>
            </w:pPr>
          </w:p>
          <w:p w:rsidR="009E6CBF" w:rsidP="00A74F22" w:rsidRDefault="00276EB7" w14:paraId="5746C0BB" w14:textId="4EE6B19D">
            <w:pPr>
              <w:jc w:val="both"/>
            </w:pPr>
            <w:r>
              <w:t xml:space="preserve">Develop Communication and Literacy </w:t>
            </w:r>
            <w:r w:rsidR="00402C6D">
              <w:t>in line with authority guidance</w:t>
            </w:r>
          </w:p>
        </w:tc>
        <w:tc>
          <w:tcPr>
            <w:tcW w:w="2790" w:type="dxa"/>
            <w:tcMar/>
          </w:tcPr>
          <w:p w:rsidR="00CA5204" w:rsidRDefault="00CA5204" w14:paraId="505CBB6C" w14:textId="77777777">
            <w:pPr>
              <w:jc w:val="both"/>
            </w:pPr>
          </w:p>
        </w:tc>
      </w:tr>
      <w:tr w:rsidR="00CA5204" w:rsidTr="1FBFA27A" w14:paraId="49FE7466" w14:textId="77777777">
        <w:tc>
          <w:tcPr>
            <w:tcW w:w="2789" w:type="dxa"/>
            <w:tcMar/>
          </w:tcPr>
          <w:p w:rsidR="00CA5204" w:rsidRDefault="00CA5204" w14:paraId="56BBCEFD" w14:textId="77777777">
            <w:pPr>
              <w:jc w:val="both"/>
            </w:pPr>
          </w:p>
          <w:p w:rsidRPr="00085E53" w:rsidR="00CA5204" w:rsidRDefault="00CA5204" w14:paraId="7E00A549" w14:textId="77777777">
            <w:pPr>
              <w:jc w:val="both"/>
              <w:rPr>
                <w:b/>
                <w:bCs/>
              </w:rPr>
            </w:pPr>
          </w:p>
          <w:p w:rsidRPr="00085E53" w:rsidR="00CA5204" w:rsidRDefault="008D6319" w14:paraId="79D1D881" w14:textId="5833C7D0">
            <w:pPr>
              <w:jc w:val="both"/>
              <w:rPr>
                <w:b/>
                <w:bCs/>
              </w:rPr>
            </w:pPr>
            <w:r w:rsidRPr="00085E53">
              <w:rPr>
                <w:b/>
                <w:bCs/>
              </w:rPr>
              <w:t xml:space="preserve">Ensuring the best possible </w:t>
            </w:r>
            <w:r w:rsidRPr="00085E53" w:rsidR="001E1C9F">
              <w:rPr>
                <w:b/>
                <w:bCs/>
              </w:rPr>
              <w:t>outcomes for our children</w:t>
            </w:r>
          </w:p>
          <w:p w:rsidR="00CA5204" w:rsidRDefault="00CA5204" w14:paraId="026BB7CA" w14:textId="77777777">
            <w:pPr>
              <w:jc w:val="both"/>
            </w:pPr>
          </w:p>
          <w:p w:rsidR="00CA5204" w:rsidRDefault="00CA5204" w14:paraId="79767BA6" w14:textId="77777777">
            <w:pPr>
              <w:jc w:val="both"/>
            </w:pPr>
          </w:p>
        </w:tc>
        <w:tc>
          <w:tcPr>
            <w:tcW w:w="2789" w:type="dxa"/>
            <w:shd w:val="clear" w:color="auto" w:fill="E7E6E6" w:themeFill="background2"/>
            <w:tcMar/>
          </w:tcPr>
          <w:p w:rsidRPr="006C733D" w:rsidR="00A855AF" w:rsidP="00A855AF" w:rsidRDefault="00A855AF" w14:paraId="56C70C8E" w14:textId="77777777">
            <w:pPr>
              <w:jc w:val="both"/>
              <w:textAlignment w:val="baseline"/>
              <w:rPr>
                <w:rFonts w:ascii="Segoe UI" w:hAnsi="Segoe UI" w:eastAsia="Times New Roman" w:cs="Segoe UI"/>
                <w:sz w:val="18"/>
                <w:szCs w:val="18"/>
                <w:lang w:eastAsia="en-GB"/>
              </w:rPr>
            </w:pPr>
            <w:r w:rsidRPr="006C733D">
              <w:rPr>
                <w:rFonts w:ascii="Calibri" w:hAnsi="Calibri" w:eastAsia="Times New Roman" w:cs="Calibri"/>
                <w:lang w:eastAsia="en-GB"/>
              </w:rPr>
              <w:t>Review and develop an inclusive curriculum for Early Years (Action 3.10)  </w:t>
            </w:r>
          </w:p>
          <w:p w:rsidRPr="006C733D" w:rsidR="00A855AF" w:rsidP="00A855AF" w:rsidRDefault="00A855AF" w14:paraId="2D39818C" w14:textId="77777777">
            <w:pPr>
              <w:jc w:val="both"/>
              <w:textAlignment w:val="baseline"/>
              <w:rPr>
                <w:rFonts w:ascii="Segoe UI" w:hAnsi="Segoe UI" w:eastAsia="Times New Roman" w:cs="Segoe UI"/>
                <w:sz w:val="18"/>
                <w:szCs w:val="18"/>
                <w:lang w:eastAsia="en-GB"/>
              </w:rPr>
            </w:pPr>
            <w:r w:rsidRPr="006C733D">
              <w:rPr>
                <w:rFonts w:ascii="Calibri" w:hAnsi="Calibri" w:eastAsia="Times New Roman" w:cs="Calibri"/>
                <w:lang w:eastAsia="en-GB"/>
              </w:rPr>
              <w:t>  </w:t>
            </w:r>
          </w:p>
          <w:p w:rsidR="00CA5204" w:rsidP="00A855AF" w:rsidRDefault="00A855AF" w14:paraId="51728325" w14:textId="122BA929">
            <w:pPr>
              <w:jc w:val="both"/>
            </w:pPr>
            <w:r w:rsidRPr="006C733D">
              <w:rPr>
                <w:rFonts w:ascii="Calibri" w:hAnsi="Calibri" w:eastAsia="Times New Roman" w:cs="Calibri"/>
                <w:shd w:val="clear" w:color="auto" w:fill="FFFFFF"/>
                <w:lang w:eastAsia="en-GB"/>
              </w:rPr>
              <w:t>Increase Play Provision and leadership across the Early Level </w:t>
            </w:r>
            <w:r w:rsidRPr="006C733D">
              <w:rPr>
                <w:rFonts w:ascii="Calibri" w:hAnsi="Calibri" w:eastAsia="Times New Roman" w:cs="Calibri"/>
                <w:lang w:eastAsia="en-GB"/>
              </w:rPr>
              <w:t> </w:t>
            </w:r>
          </w:p>
        </w:tc>
        <w:tc>
          <w:tcPr>
            <w:tcW w:w="2790" w:type="dxa"/>
            <w:shd w:val="clear" w:color="auto" w:fill="E7E6E6" w:themeFill="background2"/>
            <w:tcMar/>
          </w:tcPr>
          <w:p w:rsidR="00A855AF" w:rsidP="00A855AF" w:rsidRDefault="00A855AF" w14:paraId="616ADDCF" w14:textId="63E6ED1C">
            <w:pPr>
              <w:jc w:val="both"/>
              <w:textAlignment w:val="baseline"/>
              <w:rPr>
                <w:rFonts w:ascii="Calibri" w:hAnsi="Calibri" w:eastAsia="Times New Roman" w:cs="Calibri"/>
                <w:lang w:eastAsia="en-GB"/>
              </w:rPr>
            </w:pPr>
            <w:r w:rsidRPr="006C733D">
              <w:rPr>
                <w:rFonts w:ascii="Calibri" w:hAnsi="Calibri" w:eastAsia="Times New Roman" w:cs="Calibri"/>
                <w:lang w:eastAsia="en-GB"/>
              </w:rPr>
              <w:t>Review and develop an inclusive curriculum for Early Years (Action 3.10)  </w:t>
            </w:r>
          </w:p>
          <w:p w:rsidRPr="006C733D" w:rsidR="009E6CBF" w:rsidP="00A855AF" w:rsidRDefault="009E6CBF" w14:paraId="5CEE0635" w14:textId="77777777">
            <w:pPr>
              <w:jc w:val="both"/>
              <w:textAlignment w:val="baseline"/>
              <w:rPr>
                <w:rFonts w:ascii="Segoe UI" w:hAnsi="Segoe UI" w:eastAsia="Times New Roman" w:cs="Segoe UI"/>
                <w:sz w:val="18"/>
                <w:szCs w:val="18"/>
                <w:lang w:eastAsia="en-GB"/>
              </w:rPr>
            </w:pPr>
          </w:p>
          <w:p w:rsidRPr="006C733D" w:rsidR="00A855AF" w:rsidP="00A855AF" w:rsidRDefault="00A855AF" w14:paraId="5BCC32E7" w14:textId="77777777">
            <w:pPr>
              <w:jc w:val="both"/>
              <w:textAlignment w:val="baseline"/>
              <w:rPr>
                <w:rFonts w:ascii="Segoe UI" w:hAnsi="Segoe UI" w:eastAsia="Times New Roman" w:cs="Segoe UI"/>
                <w:sz w:val="18"/>
                <w:szCs w:val="18"/>
                <w:lang w:eastAsia="en-GB"/>
              </w:rPr>
            </w:pPr>
            <w:r w:rsidRPr="006C733D">
              <w:rPr>
                <w:rFonts w:ascii="Calibri" w:hAnsi="Calibri" w:eastAsia="Times New Roman" w:cs="Calibri"/>
                <w:sz w:val="24"/>
                <w:szCs w:val="24"/>
                <w:lang w:eastAsia="en-GB"/>
              </w:rPr>
              <w:t>Review and embed CEC Early Years Vision, UNCRC and SHANNARI </w:t>
            </w:r>
          </w:p>
          <w:p w:rsidR="00CA5204" w:rsidP="00A855AF" w:rsidRDefault="00A855AF" w14:paraId="311E0C51" w14:textId="43C9A68D">
            <w:pPr>
              <w:jc w:val="both"/>
            </w:pPr>
            <w:r w:rsidRPr="006C733D">
              <w:rPr>
                <w:rFonts w:ascii="Calibri" w:hAnsi="Calibri" w:eastAsia="Times New Roman" w:cs="Calibri"/>
                <w:sz w:val="24"/>
                <w:szCs w:val="24"/>
                <w:lang w:eastAsia="en-GB"/>
              </w:rPr>
              <w:t> </w:t>
            </w:r>
          </w:p>
        </w:tc>
        <w:tc>
          <w:tcPr>
            <w:tcW w:w="2790" w:type="dxa"/>
            <w:tcMar/>
          </w:tcPr>
          <w:p w:rsidR="002771B7" w:rsidP="002771B7" w:rsidRDefault="002771B7" w14:paraId="67013B83" w14:textId="77777777">
            <w:pPr>
              <w:jc w:val="both"/>
              <w:textAlignment w:val="baseline"/>
              <w:rPr>
                <w:rFonts w:ascii="Calibri" w:hAnsi="Calibri" w:eastAsia="Times New Roman" w:cs="Calibri"/>
                <w:lang w:eastAsia="en-GB"/>
              </w:rPr>
            </w:pPr>
            <w:r w:rsidRPr="006C733D">
              <w:rPr>
                <w:rFonts w:ascii="Calibri" w:hAnsi="Calibri" w:eastAsia="Times New Roman" w:cs="Calibri"/>
                <w:lang w:eastAsia="en-GB"/>
              </w:rPr>
              <w:t>Review and develop an inclusive curriculum for Early Years (Action 3.10)  </w:t>
            </w:r>
          </w:p>
          <w:p w:rsidR="0002637E" w:rsidP="0002637E" w:rsidRDefault="0002637E" w14:paraId="603BCFCE" w14:textId="77777777">
            <w:pPr>
              <w:jc w:val="both"/>
              <w:textAlignment w:val="baseline"/>
              <w:rPr>
                <w:rFonts w:ascii="Calibri" w:hAnsi="Calibri" w:eastAsia="Times New Roman" w:cs="Calibri"/>
                <w:sz w:val="24"/>
                <w:szCs w:val="24"/>
                <w:lang w:eastAsia="en-GB"/>
              </w:rPr>
            </w:pPr>
          </w:p>
          <w:p w:rsidRPr="006C733D" w:rsidR="0002637E" w:rsidP="0002637E" w:rsidRDefault="0002637E" w14:paraId="287C84BE" w14:textId="128DAD3E">
            <w:pPr>
              <w:jc w:val="both"/>
              <w:textAlignment w:val="baseline"/>
              <w:rPr>
                <w:rFonts w:ascii="Segoe UI" w:hAnsi="Segoe UI" w:eastAsia="Times New Roman" w:cs="Segoe UI"/>
                <w:sz w:val="18"/>
                <w:szCs w:val="18"/>
                <w:lang w:eastAsia="en-GB"/>
              </w:rPr>
            </w:pPr>
            <w:r w:rsidRPr="006C733D">
              <w:rPr>
                <w:rFonts w:ascii="Calibri" w:hAnsi="Calibri" w:eastAsia="Times New Roman" w:cs="Calibri"/>
                <w:sz w:val="24"/>
                <w:szCs w:val="24"/>
                <w:lang w:eastAsia="en-GB"/>
              </w:rPr>
              <w:t>Review and embed CEC Early Years Vision, UNCRC and SHANNARI </w:t>
            </w:r>
          </w:p>
          <w:p w:rsidR="00CA5204" w:rsidRDefault="00CA5204" w14:paraId="68CB4C26" w14:textId="77777777">
            <w:pPr>
              <w:jc w:val="both"/>
            </w:pPr>
          </w:p>
        </w:tc>
        <w:tc>
          <w:tcPr>
            <w:tcW w:w="2790" w:type="dxa"/>
            <w:tcMar/>
          </w:tcPr>
          <w:p w:rsidR="00CA5204" w:rsidRDefault="00CA5204" w14:paraId="5A354E01" w14:textId="77777777">
            <w:pPr>
              <w:jc w:val="both"/>
            </w:pPr>
          </w:p>
        </w:tc>
      </w:tr>
    </w:tbl>
    <w:p w:rsidRPr="00260B42" w:rsidR="006C733D" w:rsidP="1FBFA27A" w:rsidRDefault="006C733D" w14:paraId="10F9E457" w14:textId="4E8265C1">
      <w:pPr>
        <w:pStyle w:val="Normal"/>
        <w:jc w:val="both"/>
        <w:rPr>
          <w:b w:val="1"/>
          <w:bCs w:val="1"/>
          <w:i w:val="1"/>
          <w:iCs w:val="1"/>
          <w:color w:val="FF0000"/>
        </w:rPr>
      </w:pPr>
    </w:p>
    <w:sectPr w:rsidRPr="00260B42" w:rsidR="006C733D" w:rsidSect="00E52DB0">
      <w:footerReference w:type="default" r:id="rId17"/>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3602" w:rsidP="00522EE2" w:rsidRDefault="00093602" w14:paraId="720D0E70" w14:textId="77777777">
      <w:pPr>
        <w:spacing w:after="0" w:line="240" w:lineRule="auto"/>
      </w:pPr>
      <w:r>
        <w:separator/>
      </w:r>
    </w:p>
  </w:endnote>
  <w:endnote w:type="continuationSeparator" w:id="0">
    <w:p w:rsidR="00093602" w:rsidP="00522EE2" w:rsidRDefault="00093602" w14:paraId="003B7A1E" w14:textId="77777777">
      <w:pPr>
        <w:spacing w:after="0" w:line="240" w:lineRule="auto"/>
      </w:pPr>
      <w:r>
        <w:continuationSeparator/>
      </w:r>
    </w:p>
  </w:endnote>
  <w:endnote w:type="continuationNotice" w:id="1">
    <w:p w:rsidR="00093602" w:rsidRDefault="00093602" w14:paraId="19F2FAE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ndika Basic">
    <w:altName w:val="Times New Roman"/>
    <w:charset w:val="00"/>
    <w:family w:val="auto"/>
    <w:pitch w:val="variable"/>
    <w:sig w:usb0="A00000FF" w:usb1="4000204A" w:usb2="00000000" w:usb3="00000000" w:csb0="00000001" w:csb1="00000000"/>
  </w:font>
  <w:font w:name="Bradley Hand ITC">
    <w:altName w:val="Calibri"/>
    <w:panose1 w:val="03070402050302030203"/>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50" w:rsidP="003E509F" w:rsidRDefault="00923950" w14:paraId="2FE8A9B7" w14:textId="74D21E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3602" w:rsidP="00522EE2" w:rsidRDefault="00093602" w14:paraId="2D48099F" w14:textId="77777777">
      <w:pPr>
        <w:spacing w:after="0" w:line="240" w:lineRule="auto"/>
      </w:pPr>
      <w:r>
        <w:separator/>
      </w:r>
    </w:p>
  </w:footnote>
  <w:footnote w:type="continuationSeparator" w:id="0">
    <w:p w:rsidR="00093602" w:rsidP="00522EE2" w:rsidRDefault="00093602" w14:paraId="5BC35657" w14:textId="77777777">
      <w:pPr>
        <w:spacing w:after="0" w:line="240" w:lineRule="auto"/>
      </w:pPr>
      <w:r>
        <w:continuationSeparator/>
      </w:r>
    </w:p>
  </w:footnote>
  <w:footnote w:type="continuationNotice" w:id="1">
    <w:p w:rsidR="00093602" w:rsidRDefault="00093602" w14:paraId="3B60FE11"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73E8"/>
    <w:multiLevelType w:val="hybridMultilevel"/>
    <w:tmpl w:val="A08CC9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822766"/>
    <w:multiLevelType w:val="hybridMultilevel"/>
    <w:tmpl w:val="4C9A2B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387292"/>
    <w:multiLevelType w:val="hybridMultilevel"/>
    <w:tmpl w:val="3CEA40A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108E5C84"/>
    <w:multiLevelType w:val="hybridMultilevel"/>
    <w:tmpl w:val="6A58202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7235604"/>
    <w:multiLevelType w:val="hybridMultilevel"/>
    <w:tmpl w:val="6BCE5DE0"/>
    <w:lvl w:ilvl="0" w:tplc="A2366918">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E184760"/>
    <w:multiLevelType w:val="hybridMultilevel"/>
    <w:tmpl w:val="C3FAFF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ED21C88"/>
    <w:multiLevelType w:val="hybridMultilevel"/>
    <w:tmpl w:val="92BE2D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4E11603"/>
    <w:multiLevelType w:val="hybridMultilevel"/>
    <w:tmpl w:val="4BB6F4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68B5A4E"/>
    <w:multiLevelType w:val="hybridMultilevel"/>
    <w:tmpl w:val="AA46AE36"/>
    <w:lvl w:ilvl="0" w:tplc="0EB8ED64">
      <w:numFmt w:val="bullet"/>
      <w:lvlText w:val=""/>
      <w:lvlJc w:val="left"/>
      <w:pPr>
        <w:ind w:left="360" w:hanging="360"/>
      </w:pPr>
      <w:rPr>
        <w:rFonts w:hint="default" w:ascii="Symbol" w:hAnsi="Symbol" w:eastAsia="Times New Roman" w:cs="Arial"/>
        <w:sz w:val="28"/>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6BF2422"/>
    <w:multiLevelType w:val="hybridMultilevel"/>
    <w:tmpl w:val="E8E644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26160F6"/>
    <w:multiLevelType w:val="hybridMultilevel"/>
    <w:tmpl w:val="F4781F40"/>
    <w:lvl w:ilvl="0" w:tplc="A2366918">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2A935D8"/>
    <w:multiLevelType w:val="hybridMultilevel"/>
    <w:tmpl w:val="1FB25702"/>
    <w:lvl w:ilvl="0" w:tplc="A2366918">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93D05DE"/>
    <w:multiLevelType w:val="hybridMultilevel"/>
    <w:tmpl w:val="6C4637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3B491424"/>
    <w:multiLevelType w:val="hybridMultilevel"/>
    <w:tmpl w:val="C142BAA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DE3684D"/>
    <w:multiLevelType w:val="hybridMultilevel"/>
    <w:tmpl w:val="59C43C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8A840D5"/>
    <w:multiLevelType w:val="hybridMultilevel"/>
    <w:tmpl w:val="75DA9C30"/>
    <w:lvl w:ilvl="0" w:tplc="78247DEE">
      <w:start w:val="1"/>
      <w:numFmt w:val="bullet"/>
      <w:lvlText w:val=""/>
      <w:lvlJc w:val="left"/>
      <w:pPr>
        <w:ind w:left="720" w:hanging="360"/>
      </w:pPr>
      <w:rPr>
        <w:rFonts w:hint="default" w:ascii="Symbol" w:hAnsi="Symbol"/>
      </w:rPr>
    </w:lvl>
    <w:lvl w:ilvl="1" w:tplc="A2E6E9D8">
      <w:start w:val="1"/>
      <w:numFmt w:val="bullet"/>
      <w:lvlText w:val="o"/>
      <w:lvlJc w:val="left"/>
      <w:pPr>
        <w:ind w:left="1440" w:hanging="360"/>
      </w:pPr>
      <w:rPr>
        <w:rFonts w:hint="default" w:ascii="Courier New" w:hAnsi="Courier New"/>
      </w:rPr>
    </w:lvl>
    <w:lvl w:ilvl="2" w:tplc="9B32450E">
      <w:start w:val="1"/>
      <w:numFmt w:val="bullet"/>
      <w:lvlText w:val=""/>
      <w:lvlJc w:val="left"/>
      <w:pPr>
        <w:ind w:left="2160" w:hanging="360"/>
      </w:pPr>
      <w:rPr>
        <w:rFonts w:hint="default" w:ascii="Wingdings" w:hAnsi="Wingdings"/>
      </w:rPr>
    </w:lvl>
    <w:lvl w:ilvl="3" w:tplc="8446DCCE">
      <w:start w:val="1"/>
      <w:numFmt w:val="bullet"/>
      <w:lvlText w:val=""/>
      <w:lvlJc w:val="left"/>
      <w:pPr>
        <w:ind w:left="2880" w:hanging="360"/>
      </w:pPr>
      <w:rPr>
        <w:rFonts w:hint="default" w:ascii="Symbol" w:hAnsi="Symbol"/>
      </w:rPr>
    </w:lvl>
    <w:lvl w:ilvl="4" w:tplc="5A76F9B0">
      <w:start w:val="1"/>
      <w:numFmt w:val="bullet"/>
      <w:lvlText w:val="o"/>
      <w:lvlJc w:val="left"/>
      <w:pPr>
        <w:ind w:left="3600" w:hanging="360"/>
      </w:pPr>
      <w:rPr>
        <w:rFonts w:hint="default" w:ascii="Courier New" w:hAnsi="Courier New"/>
      </w:rPr>
    </w:lvl>
    <w:lvl w:ilvl="5" w:tplc="5E684340">
      <w:start w:val="1"/>
      <w:numFmt w:val="bullet"/>
      <w:lvlText w:val=""/>
      <w:lvlJc w:val="left"/>
      <w:pPr>
        <w:ind w:left="4320" w:hanging="360"/>
      </w:pPr>
      <w:rPr>
        <w:rFonts w:hint="default" w:ascii="Wingdings" w:hAnsi="Wingdings"/>
      </w:rPr>
    </w:lvl>
    <w:lvl w:ilvl="6" w:tplc="3C4A328A">
      <w:start w:val="1"/>
      <w:numFmt w:val="bullet"/>
      <w:lvlText w:val=""/>
      <w:lvlJc w:val="left"/>
      <w:pPr>
        <w:ind w:left="5040" w:hanging="360"/>
      </w:pPr>
      <w:rPr>
        <w:rFonts w:hint="default" w:ascii="Symbol" w:hAnsi="Symbol"/>
      </w:rPr>
    </w:lvl>
    <w:lvl w:ilvl="7" w:tplc="44F4BFE0">
      <w:start w:val="1"/>
      <w:numFmt w:val="bullet"/>
      <w:lvlText w:val="o"/>
      <w:lvlJc w:val="left"/>
      <w:pPr>
        <w:ind w:left="5760" w:hanging="360"/>
      </w:pPr>
      <w:rPr>
        <w:rFonts w:hint="default" w:ascii="Courier New" w:hAnsi="Courier New"/>
      </w:rPr>
    </w:lvl>
    <w:lvl w:ilvl="8" w:tplc="7BE6CBC8">
      <w:start w:val="1"/>
      <w:numFmt w:val="bullet"/>
      <w:lvlText w:val=""/>
      <w:lvlJc w:val="left"/>
      <w:pPr>
        <w:ind w:left="6480" w:hanging="360"/>
      </w:pPr>
      <w:rPr>
        <w:rFonts w:hint="default" w:ascii="Wingdings" w:hAnsi="Wingdings"/>
      </w:rPr>
    </w:lvl>
  </w:abstractNum>
  <w:abstractNum w:abstractNumId="16" w15:restartNumberingAfterBreak="0">
    <w:nsid w:val="4A346C56"/>
    <w:multiLevelType w:val="hybridMultilevel"/>
    <w:tmpl w:val="BFDCD99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505C5B41"/>
    <w:multiLevelType w:val="hybridMultilevel"/>
    <w:tmpl w:val="CDC23434"/>
    <w:lvl w:ilvl="0" w:tplc="32C4E0AC">
      <w:start w:val="1"/>
      <w:numFmt w:val="bullet"/>
      <w:lvlText w:val=""/>
      <w:lvlJc w:val="left"/>
      <w:pPr>
        <w:ind w:left="720" w:hanging="360"/>
      </w:pPr>
      <w:rPr>
        <w:rFonts w:hint="default" w:ascii="Symbol" w:hAnsi="Symbol"/>
      </w:rPr>
    </w:lvl>
    <w:lvl w:ilvl="1" w:tplc="AF58514E">
      <w:start w:val="1"/>
      <w:numFmt w:val="bullet"/>
      <w:lvlText w:val="o"/>
      <w:lvlJc w:val="left"/>
      <w:pPr>
        <w:ind w:left="1440" w:hanging="360"/>
      </w:pPr>
      <w:rPr>
        <w:rFonts w:hint="default" w:ascii="Courier New" w:hAnsi="Courier New"/>
      </w:rPr>
    </w:lvl>
    <w:lvl w:ilvl="2" w:tplc="72E0927A">
      <w:start w:val="1"/>
      <w:numFmt w:val="bullet"/>
      <w:lvlText w:val=""/>
      <w:lvlJc w:val="left"/>
      <w:pPr>
        <w:ind w:left="2160" w:hanging="360"/>
      </w:pPr>
      <w:rPr>
        <w:rFonts w:hint="default" w:ascii="Wingdings" w:hAnsi="Wingdings"/>
      </w:rPr>
    </w:lvl>
    <w:lvl w:ilvl="3" w:tplc="F3DCFA5A">
      <w:start w:val="1"/>
      <w:numFmt w:val="bullet"/>
      <w:lvlText w:val=""/>
      <w:lvlJc w:val="left"/>
      <w:pPr>
        <w:ind w:left="2880" w:hanging="360"/>
      </w:pPr>
      <w:rPr>
        <w:rFonts w:hint="default" w:ascii="Symbol" w:hAnsi="Symbol"/>
      </w:rPr>
    </w:lvl>
    <w:lvl w:ilvl="4" w:tplc="12CA4560">
      <w:start w:val="1"/>
      <w:numFmt w:val="bullet"/>
      <w:lvlText w:val="o"/>
      <w:lvlJc w:val="left"/>
      <w:pPr>
        <w:ind w:left="3600" w:hanging="360"/>
      </w:pPr>
      <w:rPr>
        <w:rFonts w:hint="default" w:ascii="Courier New" w:hAnsi="Courier New"/>
      </w:rPr>
    </w:lvl>
    <w:lvl w:ilvl="5" w:tplc="F3B2779C">
      <w:start w:val="1"/>
      <w:numFmt w:val="bullet"/>
      <w:lvlText w:val=""/>
      <w:lvlJc w:val="left"/>
      <w:pPr>
        <w:ind w:left="4320" w:hanging="360"/>
      </w:pPr>
      <w:rPr>
        <w:rFonts w:hint="default" w:ascii="Wingdings" w:hAnsi="Wingdings"/>
      </w:rPr>
    </w:lvl>
    <w:lvl w:ilvl="6" w:tplc="3146B232">
      <w:start w:val="1"/>
      <w:numFmt w:val="bullet"/>
      <w:lvlText w:val=""/>
      <w:lvlJc w:val="left"/>
      <w:pPr>
        <w:ind w:left="5040" w:hanging="360"/>
      </w:pPr>
      <w:rPr>
        <w:rFonts w:hint="default" w:ascii="Symbol" w:hAnsi="Symbol"/>
      </w:rPr>
    </w:lvl>
    <w:lvl w:ilvl="7" w:tplc="CBE0DC62">
      <w:start w:val="1"/>
      <w:numFmt w:val="bullet"/>
      <w:lvlText w:val="o"/>
      <w:lvlJc w:val="left"/>
      <w:pPr>
        <w:ind w:left="5760" w:hanging="360"/>
      </w:pPr>
      <w:rPr>
        <w:rFonts w:hint="default" w:ascii="Courier New" w:hAnsi="Courier New"/>
      </w:rPr>
    </w:lvl>
    <w:lvl w:ilvl="8" w:tplc="2EFE16D2">
      <w:start w:val="1"/>
      <w:numFmt w:val="bullet"/>
      <w:lvlText w:val=""/>
      <w:lvlJc w:val="left"/>
      <w:pPr>
        <w:ind w:left="6480" w:hanging="360"/>
      </w:pPr>
      <w:rPr>
        <w:rFonts w:hint="default" w:ascii="Wingdings" w:hAnsi="Wingdings"/>
      </w:rPr>
    </w:lvl>
  </w:abstractNum>
  <w:abstractNum w:abstractNumId="18" w15:restartNumberingAfterBreak="0">
    <w:nsid w:val="56620905"/>
    <w:multiLevelType w:val="hybridMultilevel"/>
    <w:tmpl w:val="A36E31B6"/>
    <w:lvl w:ilvl="0" w:tplc="873CAD28">
      <w:start w:val="1"/>
      <w:numFmt w:val="bullet"/>
      <w:lvlText w:val=""/>
      <w:lvlJc w:val="left"/>
      <w:pPr>
        <w:ind w:left="720" w:hanging="360"/>
      </w:pPr>
      <w:rPr>
        <w:rFonts w:hint="default" w:ascii="Symbol" w:hAnsi="Symbol"/>
      </w:rPr>
    </w:lvl>
    <w:lvl w:ilvl="1" w:tplc="5EB24778">
      <w:start w:val="1"/>
      <w:numFmt w:val="bullet"/>
      <w:lvlText w:val="o"/>
      <w:lvlJc w:val="left"/>
      <w:pPr>
        <w:ind w:left="1440" w:hanging="360"/>
      </w:pPr>
      <w:rPr>
        <w:rFonts w:hint="default" w:ascii="Courier New" w:hAnsi="Courier New"/>
      </w:rPr>
    </w:lvl>
    <w:lvl w:ilvl="2" w:tplc="41BAFD32">
      <w:start w:val="1"/>
      <w:numFmt w:val="bullet"/>
      <w:lvlText w:val=""/>
      <w:lvlJc w:val="left"/>
      <w:pPr>
        <w:ind w:left="2160" w:hanging="360"/>
      </w:pPr>
      <w:rPr>
        <w:rFonts w:hint="default" w:ascii="Wingdings" w:hAnsi="Wingdings"/>
      </w:rPr>
    </w:lvl>
    <w:lvl w:ilvl="3" w:tplc="09F42A50">
      <w:start w:val="1"/>
      <w:numFmt w:val="bullet"/>
      <w:lvlText w:val=""/>
      <w:lvlJc w:val="left"/>
      <w:pPr>
        <w:ind w:left="2880" w:hanging="360"/>
      </w:pPr>
      <w:rPr>
        <w:rFonts w:hint="default" w:ascii="Symbol" w:hAnsi="Symbol"/>
      </w:rPr>
    </w:lvl>
    <w:lvl w:ilvl="4" w:tplc="C22C9976">
      <w:start w:val="1"/>
      <w:numFmt w:val="bullet"/>
      <w:lvlText w:val="o"/>
      <w:lvlJc w:val="left"/>
      <w:pPr>
        <w:ind w:left="3600" w:hanging="360"/>
      </w:pPr>
      <w:rPr>
        <w:rFonts w:hint="default" w:ascii="Courier New" w:hAnsi="Courier New"/>
      </w:rPr>
    </w:lvl>
    <w:lvl w:ilvl="5" w:tplc="DB804FC8">
      <w:start w:val="1"/>
      <w:numFmt w:val="bullet"/>
      <w:lvlText w:val=""/>
      <w:lvlJc w:val="left"/>
      <w:pPr>
        <w:ind w:left="4320" w:hanging="360"/>
      </w:pPr>
      <w:rPr>
        <w:rFonts w:hint="default" w:ascii="Wingdings" w:hAnsi="Wingdings"/>
      </w:rPr>
    </w:lvl>
    <w:lvl w:ilvl="6" w:tplc="0EECAFD8">
      <w:start w:val="1"/>
      <w:numFmt w:val="bullet"/>
      <w:lvlText w:val=""/>
      <w:lvlJc w:val="left"/>
      <w:pPr>
        <w:ind w:left="5040" w:hanging="360"/>
      </w:pPr>
      <w:rPr>
        <w:rFonts w:hint="default" w:ascii="Symbol" w:hAnsi="Symbol"/>
      </w:rPr>
    </w:lvl>
    <w:lvl w:ilvl="7" w:tplc="9A8A3EA8">
      <w:start w:val="1"/>
      <w:numFmt w:val="bullet"/>
      <w:lvlText w:val="o"/>
      <w:lvlJc w:val="left"/>
      <w:pPr>
        <w:ind w:left="5760" w:hanging="360"/>
      </w:pPr>
      <w:rPr>
        <w:rFonts w:hint="default" w:ascii="Courier New" w:hAnsi="Courier New"/>
      </w:rPr>
    </w:lvl>
    <w:lvl w:ilvl="8" w:tplc="FD962962">
      <w:start w:val="1"/>
      <w:numFmt w:val="bullet"/>
      <w:lvlText w:val=""/>
      <w:lvlJc w:val="left"/>
      <w:pPr>
        <w:ind w:left="6480" w:hanging="360"/>
      </w:pPr>
      <w:rPr>
        <w:rFonts w:hint="default" w:ascii="Wingdings" w:hAnsi="Wingdings"/>
      </w:rPr>
    </w:lvl>
  </w:abstractNum>
  <w:abstractNum w:abstractNumId="19" w15:restartNumberingAfterBreak="0">
    <w:nsid w:val="5B25840B"/>
    <w:multiLevelType w:val="hybridMultilevel"/>
    <w:tmpl w:val="9B2C6714"/>
    <w:lvl w:ilvl="0" w:tplc="E6887C68">
      <w:start w:val="1"/>
      <w:numFmt w:val="bullet"/>
      <w:lvlText w:val=""/>
      <w:lvlJc w:val="left"/>
      <w:pPr>
        <w:ind w:left="720" w:hanging="360"/>
      </w:pPr>
      <w:rPr>
        <w:rFonts w:hint="default" w:ascii="Symbol" w:hAnsi="Symbol"/>
      </w:rPr>
    </w:lvl>
    <w:lvl w:ilvl="1" w:tplc="2DBCC9A8">
      <w:start w:val="1"/>
      <w:numFmt w:val="bullet"/>
      <w:lvlText w:val="o"/>
      <w:lvlJc w:val="left"/>
      <w:pPr>
        <w:ind w:left="1440" w:hanging="360"/>
      </w:pPr>
      <w:rPr>
        <w:rFonts w:hint="default" w:ascii="Courier New" w:hAnsi="Courier New"/>
      </w:rPr>
    </w:lvl>
    <w:lvl w:ilvl="2" w:tplc="E14CE262">
      <w:start w:val="1"/>
      <w:numFmt w:val="bullet"/>
      <w:lvlText w:val=""/>
      <w:lvlJc w:val="left"/>
      <w:pPr>
        <w:ind w:left="2160" w:hanging="360"/>
      </w:pPr>
      <w:rPr>
        <w:rFonts w:hint="default" w:ascii="Wingdings" w:hAnsi="Wingdings"/>
      </w:rPr>
    </w:lvl>
    <w:lvl w:ilvl="3" w:tplc="4D24EC90">
      <w:start w:val="1"/>
      <w:numFmt w:val="bullet"/>
      <w:lvlText w:val=""/>
      <w:lvlJc w:val="left"/>
      <w:pPr>
        <w:ind w:left="2880" w:hanging="360"/>
      </w:pPr>
      <w:rPr>
        <w:rFonts w:hint="default" w:ascii="Symbol" w:hAnsi="Symbol"/>
      </w:rPr>
    </w:lvl>
    <w:lvl w:ilvl="4" w:tplc="D7AC9250">
      <w:start w:val="1"/>
      <w:numFmt w:val="bullet"/>
      <w:lvlText w:val="o"/>
      <w:lvlJc w:val="left"/>
      <w:pPr>
        <w:ind w:left="3600" w:hanging="360"/>
      </w:pPr>
      <w:rPr>
        <w:rFonts w:hint="default" w:ascii="Courier New" w:hAnsi="Courier New"/>
      </w:rPr>
    </w:lvl>
    <w:lvl w:ilvl="5" w:tplc="A8960816">
      <w:start w:val="1"/>
      <w:numFmt w:val="bullet"/>
      <w:lvlText w:val=""/>
      <w:lvlJc w:val="left"/>
      <w:pPr>
        <w:ind w:left="4320" w:hanging="360"/>
      </w:pPr>
      <w:rPr>
        <w:rFonts w:hint="default" w:ascii="Wingdings" w:hAnsi="Wingdings"/>
      </w:rPr>
    </w:lvl>
    <w:lvl w:ilvl="6" w:tplc="87F06390">
      <w:start w:val="1"/>
      <w:numFmt w:val="bullet"/>
      <w:lvlText w:val=""/>
      <w:lvlJc w:val="left"/>
      <w:pPr>
        <w:ind w:left="5040" w:hanging="360"/>
      </w:pPr>
      <w:rPr>
        <w:rFonts w:hint="default" w:ascii="Symbol" w:hAnsi="Symbol"/>
      </w:rPr>
    </w:lvl>
    <w:lvl w:ilvl="7" w:tplc="14D23190">
      <w:start w:val="1"/>
      <w:numFmt w:val="bullet"/>
      <w:lvlText w:val="o"/>
      <w:lvlJc w:val="left"/>
      <w:pPr>
        <w:ind w:left="5760" w:hanging="360"/>
      </w:pPr>
      <w:rPr>
        <w:rFonts w:hint="default" w:ascii="Courier New" w:hAnsi="Courier New"/>
      </w:rPr>
    </w:lvl>
    <w:lvl w:ilvl="8" w:tplc="E17E553C">
      <w:start w:val="1"/>
      <w:numFmt w:val="bullet"/>
      <w:lvlText w:val=""/>
      <w:lvlJc w:val="left"/>
      <w:pPr>
        <w:ind w:left="6480" w:hanging="360"/>
      </w:pPr>
      <w:rPr>
        <w:rFonts w:hint="default" w:ascii="Wingdings" w:hAnsi="Wingdings"/>
      </w:rPr>
    </w:lvl>
  </w:abstractNum>
  <w:abstractNum w:abstractNumId="20" w15:restartNumberingAfterBreak="0">
    <w:nsid w:val="629D7328"/>
    <w:multiLevelType w:val="hybridMultilevel"/>
    <w:tmpl w:val="42948D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31D0E5A"/>
    <w:multiLevelType w:val="hybridMultilevel"/>
    <w:tmpl w:val="92462A44"/>
    <w:lvl w:ilvl="0" w:tplc="A2366918">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5A77B1B"/>
    <w:multiLevelType w:val="hybridMultilevel"/>
    <w:tmpl w:val="366C40D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667B3F70"/>
    <w:multiLevelType w:val="hybridMultilevel"/>
    <w:tmpl w:val="C9729D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788B02E"/>
    <w:multiLevelType w:val="hybridMultilevel"/>
    <w:tmpl w:val="5BCAE536"/>
    <w:lvl w:ilvl="0" w:tplc="DB90CF9A">
      <w:start w:val="1"/>
      <w:numFmt w:val="bullet"/>
      <w:lvlText w:val=""/>
      <w:lvlJc w:val="left"/>
      <w:pPr>
        <w:ind w:left="720" w:hanging="360"/>
      </w:pPr>
      <w:rPr>
        <w:rFonts w:hint="default" w:ascii="Symbol" w:hAnsi="Symbol"/>
      </w:rPr>
    </w:lvl>
    <w:lvl w:ilvl="1" w:tplc="BE5C41E0">
      <w:start w:val="1"/>
      <w:numFmt w:val="bullet"/>
      <w:lvlText w:val="o"/>
      <w:lvlJc w:val="left"/>
      <w:pPr>
        <w:ind w:left="1440" w:hanging="360"/>
      </w:pPr>
      <w:rPr>
        <w:rFonts w:hint="default" w:ascii="Courier New" w:hAnsi="Courier New"/>
      </w:rPr>
    </w:lvl>
    <w:lvl w:ilvl="2" w:tplc="AC26C888">
      <w:start w:val="1"/>
      <w:numFmt w:val="bullet"/>
      <w:lvlText w:val=""/>
      <w:lvlJc w:val="left"/>
      <w:pPr>
        <w:ind w:left="2160" w:hanging="360"/>
      </w:pPr>
      <w:rPr>
        <w:rFonts w:hint="default" w:ascii="Wingdings" w:hAnsi="Wingdings"/>
      </w:rPr>
    </w:lvl>
    <w:lvl w:ilvl="3" w:tplc="7E46B38A">
      <w:start w:val="1"/>
      <w:numFmt w:val="bullet"/>
      <w:lvlText w:val=""/>
      <w:lvlJc w:val="left"/>
      <w:pPr>
        <w:ind w:left="2880" w:hanging="360"/>
      </w:pPr>
      <w:rPr>
        <w:rFonts w:hint="default" w:ascii="Symbol" w:hAnsi="Symbol"/>
      </w:rPr>
    </w:lvl>
    <w:lvl w:ilvl="4" w:tplc="44562ACC">
      <w:start w:val="1"/>
      <w:numFmt w:val="bullet"/>
      <w:lvlText w:val="o"/>
      <w:lvlJc w:val="left"/>
      <w:pPr>
        <w:ind w:left="3600" w:hanging="360"/>
      </w:pPr>
      <w:rPr>
        <w:rFonts w:hint="default" w:ascii="Courier New" w:hAnsi="Courier New"/>
      </w:rPr>
    </w:lvl>
    <w:lvl w:ilvl="5" w:tplc="465A5C8E">
      <w:start w:val="1"/>
      <w:numFmt w:val="bullet"/>
      <w:lvlText w:val=""/>
      <w:lvlJc w:val="left"/>
      <w:pPr>
        <w:ind w:left="4320" w:hanging="360"/>
      </w:pPr>
      <w:rPr>
        <w:rFonts w:hint="default" w:ascii="Wingdings" w:hAnsi="Wingdings"/>
      </w:rPr>
    </w:lvl>
    <w:lvl w:ilvl="6" w:tplc="14648118">
      <w:start w:val="1"/>
      <w:numFmt w:val="bullet"/>
      <w:lvlText w:val=""/>
      <w:lvlJc w:val="left"/>
      <w:pPr>
        <w:ind w:left="5040" w:hanging="360"/>
      </w:pPr>
      <w:rPr>
        <w:rFonts w:hint="default" w:ascii="Symbol" w:hAnsi="Symbol"/>
      </w:rPr>
    </w:lvl>
    <w:lvl w:ilvl="7" w:tplc="EBAE2092">
      <w:start w:val="1"/>
      <w:numFmt w:val="bullet"/>
      <w:lvlText w:val="o"/>
      <w:lvlJc w:val="left"/>
      <w:pPr>
        <w:ind w:left="5760" w:hanging="360"/>
      </w:pPr>
      <w:rPr>
        <w:rFonts w:hint="default" w:ascii="Courier New" w:hAnsi="Courier New"/>
      </w:rPr>
    </w:lvl>
    <w:lvl w:ilvl="8" w:tplc="0D34E4AE">
      <w:start w:val="1"/>
      <w:numFmt w:val="bullet"/>
      <w:lvlText w:val=""/>
      <w:lvlJc w:val="left"/>
      <w:pPr>
        <w:ind w:left="6480" w:hanging="360"/>
      </w:pPr>
      <w:rPr>
        <w:rFonts w:hint="default" w:ascii="Wingdings" w:hAnsi="Wingdings"/>
      </w:rPr>
    </w:lvl>
  </w:abstractNum>
  <w:abstractNum w:abstractNumId="25" w15:restartNumberingAfterBreak="0">
    <w:nsid w:val="6AE9016F"/>
    <w:multiLevelType w:val="hybridMultilevel"/>
    <w:tmpl w:val="61207844"/>
    <w:lvl w:ilvl="0" w:tplc="A2366918">
      <w:start w:val="1"/>
      <w:numFmt w:val="bullet"/>
      <w:lvlText w:val=""/>
      <w:lvlJc w:val="left"/>
      <w:pPr>
        <w:ind w:left="720" w:hanging="360"/>
      </w:pPr>
      <w:rPr>
        <w:rFonts w:hint="default" w:ascii="Symbol" w:hAnsi="Symbol"/>
      </w:rPr>
    </w:lvl>
    <w:lvl w:ilvl="1" w:tplc="135E5B7A">
      <w:start w:val="1"/>
      <w:numFmt w:val="bullet"/>
      <w:lvlText w:val="o"/>
      <w:lvlJc w:val="left"/>
      <w:pPr>
        <w:ind w:left="1440" w:hanging="360"/>
      </w:pPr>
      <w:rPr>
        <w:rFonts w:hint="default" w:ascii="Courier New" w:hAnsi="Courier New"/>
      </w:rPr>
    </w:lvl>
    <w:lvl w:ilvl="2" w:tplc="B4D6FE68">
      <w:start w:val="1"/>
      <w:numFmt w:val="bullet"/>
      <w:lvlText w:val=""/>
      <w:lvlJc w:val="left"/>
      <w:pPr>
        <w:ind w:left="2160" w:hanging="360"/>
      </w:pPr>
      <w:rPr>
        <w:rFonts w:hint="default" w:ascii="Wingdings" w:hAnsi="Wingdings"/>
      </w:rPr>
    </w:lvl>
    <w:lvl w:ilvl="3" w:tplc="708E9A34">
      <w:start w:val="1"/>
      <w:numFmt w:val="bullet"/>
      <w:lvlText w:val=""/>
      <w:lvlJc w:val="left"/>
      <w:pPr>
        <w:ind w:left="2880" w:hanging="360"/>
      </w:pPr>
      <w:rPr>
        <w:rFonts w:hint="default" w:ascii="Symbol" w:hAnsi="Symbol"/>
      </w:rPr>
    </w:lvl>
    <w:lvl w:ilvl="4" w:tplc="611CF6A4">
      <w:start w:val="1"/>
      <w:numFmt w:val="bullet"/>
      <w:lvlText w:val="o"/>
      <w:lvlJc w:val="left"/>
      <w:pPr>
        <w:ind w:left="3600" w:hanging="360"/>
      </w:pPr>
      <w:rPr>
        <w:rFonts w:hint="default" w:ascii="Courier New" w:hAnsi="Courier New"/>
      </w:rPr>
    </w:lvl>
    <w:lvl w:ilvl="5" w:tplc="9B0246FC">
      <w:start w:val="1"/>
      <w:numFmt w:val="bullet"/>
      <w:lvlText w:val=""/>
      <w:lvlJc w:val="left"/>
      <w:pPr>
        <w:ind w:left="4320" w:hanging="360"/>
      </w:pPr>
      <w:rPr>
        <w:rFonts w:hint="default" w:ascii="Wingdings" w:hAnsi="Wingdings"/>
      </w:rPr>
    </w:lvl>
    <w:lvl w:ilvl="6" w:tplc="C46E32C4">
      <w:start w:val="1"/>
      <w:numFmt w:val="bullet"/>
      <w:lvlText w:val=""/>
      <w:lvlJc w:val="left"/>
      <w:pPr>
        <w:ind w:left="5040" w:hanging="360"/>
      </w:pPr>
      <w:rPr>
        <w:rFonts w:hint="default" w:ascii="Symbol" w:hAnsi="Symbol"/>
      </w:rPr>
    </w:lvl>
    <w:lvl w:ilvl="7" w:tplc="1314285C">
      <w:start w:val="1"/>
      <w:numFmt w:val="bullet"/>
      <w:lvlText w:val="o"/>
      <w:lvlJc w:val="left"/>
      <w:pPr>
        <w:ind w:left="5760" w:hanging="360"/>
      </w:pPr>
      <w:rPr>
        <w:rFonts w:hint="default" w:ascii="Courier New" w:hAnsi="Courier New"/>
      </w:rPr>
    </w:lvl>
    <w:lvl w:ilvl="8" w:tplc="A3EC435E">
      <w:start w:val="1"/>
      <w:numFmt w:val="bullet"/>
      <w:lvlText w:val=""/>
      <w:lvlJc w:val="left"/>
      <w:pPr>
        <w:ind w:left="6480" w:hanging="360"/>
      </w:pPr>
      <w:rPr>
        <w:rFonts w:hint="default" w:ascii="Wingdings" w:hAnsi="Wingdings"/>
      </w:rPr>
    </w:lvl>
  </w:abstractNum>
  <w:abstractNum w:abstractNumId="26" w15:restartNumberingAfterBreak="0">
    <w:nsid w:val="6B3D4334"/>
    <w:multiLevelType w:val="hybridMultilevel"/>
    <w:tmpl w:val="FD5EC0D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758C5E7D"/>
    <w:multiLevelType w:val="hybridMultilevel"/>
    <w:tmpl w:val="6BCE25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7D015F6D"/>
    <w:multiLevelType w:val="multilevel"/>
    <w:tmpl w:val="2BF47F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82181337">
    <w:abstractNumId w:val="24"/>
  </w:num>
  <w:num w:numId="2" w16cid:durableId="1684164628">
    <w:abstractNumId w:val="19"/>
  </w:num>
  <w:num w:numId="3" w16cid:durableId="382681839">
    <w:abstractNumId w:val="17"/>
  </w:num>
  <w:num w:numId="4" w16cid:durableId="1986621962">
    <w:abstractNumId w:val="25"/>
  </w:num>
  <w:num w:numId="5" w16cid:durableId="225075099">
    <w:abstractNumId w:val="15"/>
  </w:num>
  <w:num w:numId="6" w16cid:durableId="108819806">
    <w:abstractNumId w:val="18"/>
  </w:num>
  <w:num w:numId="7" w16cid:durableId="730033985">
    <w:abstractNumId w:val="6"/>
  </w:num>
  <w:num w:numId="8" w16cid:durableId="604270762">
    <w:abstractNumId w:val="5"/>
  </w:num>
  <w:num w:numId="9" w16cid:durableId="21976472">
    <w:abstractNumId w:val="0"/>
  </w:num>
  <w:num w:numId="10" w16cid:durableId="1807505396">
    <w:abstractNumId w:val="13"/>
  </w:num>
  <w:num w:numId="11" w16cid:durableId="577784585">
    <w:abstractNumId w:val="3"/>
  </w:num>
  <w:num w:numId="12" w16cid:durableId="2105761058">
    <w:abstractNumId w:val="28"/>
  </w:num>
  <w:num w:numId="13" w16cid:durableId="352073033">
    <w:abstractNumId w:val="27"/>
  </w:num>
  <w:num w:numId="14" w16cid:durableId="1469086319">
    <w:abstractNumId w:val="26"/>
  </w:num>
  <w:num w:numId="15" w16cid:durableId="520242554">
    <w:abstractNumId w:val="23"/>
  </w:num>
  <w:num w:numId="16" w16cid:durableId="1281374359">
    <w:abstractNumId w:val="1"/>
  </w:num>
  <w:num w:numId="17" w16cid:durableId="825439397">
    <w:abstractNumId w:val="9"/>
  </w:num>
  <w:num w:numId="18" w16cid:durableId="260309086">
    <w:abstractNumId w:val="7"/>
  </w:num>
  <w:num w:numId="19" w16cid:durableId="821891129">
    <w:abstractNumId w:val="2"/>
  </w:num>
  <w:num w:numId="20" w16cid:durableId="1033532932">
    <w:abstractNumId w:val="20"/>
  </w:num>
  <w:num w:numId="21" w16cid:durableId="87778212">
    <w:abstractNumId w:val="16"/>
  </w:num>
  <w:num w:numId="22" w16cid:durableId="1229150586">
    <w:abstractNumId w:val="22"/>
  </w:num>
  <w:num w:numId="23" w16cid:durableId="205142901">
    <w:abstractNumId w:val="8"/>
  </w:num>
  <w:num w:numId="24" w16cid:durableId="568467622">
    <w:abstractNumId w:val="12"/>
  </w:num>
  <w:num w:numId="25" w16cid:durableId="1777869597">
    <w:abstractNumId w:val="14"/>
  </w:num>
  <w:num w:numId="26" w16cid:durableId="978994128">
    <w:abstractNumId w:val="10"/>
  </w:num>
  <w:num w:numId="27" w16cid:durableId="1171212114">
    <w:abstractNumId w:val="21"/>
  </w:num>
  <w:num w:numId="28" w16cid:durableId="1730575632">
    <w:abstractNumId w:val="4"/>
  </w:num>
  <w:num w:numId="29" w16cid:durableId="3687987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E2"/>
    <w:rsid w:val="00000000"/>
    <w:rsid w:val="0000033D"/>
    <w:rsid w:val="000013E2"/>
    <w:rsid w:val="00001744"/>
    <w:rsid w:val="0000250C"/>
    <w:rsid w:val="00012B46"/>
    <w:rsid w:val="00013A37"/>
    <w:rsid w:val="00015B15"/>
    <w:rsid w:val="00016959"/>
    <w:rsid w:val="00017C06"/>
    <w:rsid w:val="000202EC"/>
    <w:rsid w:val="000213E2"/>
    <w:rsid w:val="0002533E"/>
    <w:rsid w:val="00025F29"/>
    <w:rsid w:val="0002637E"/>
    <w:rsid w:val="000277D8"/>
    <w:rsid w:val="0002786D"/>
    <w:rsid w:val="00027873"/>
    <w:rsid w:val="0003013E"/>
    <w:rsid w:val="00030BB7"/>
    <w:rsid w:val="00031C16"/>
    <w:rsid w:val="00031E09"/>
    <w:rsid w:val="00032C74"/>
    <w:rsid w:val="00033A2F"/>
    <w:rsid w:val="00033EA3"/>
    <w:rsid w:val="00035913"/>
    <w:rsid w:val="000366ED"/>
    <w:rsid w:val="0003798C"/>
    <w:rsid w:val="00037B9B"/>
    <w:rsid w:val="00040FC3"/>
    <w:rsid w:val="00041568"/>
    <w:rsid w:val="000415A1"/>
    <w:rsid w:val="000427F4"/>
    <w:rsid w:val="00042D08"/>
    <w:rsid w:val="00042D96"/>
    <w:rsid w:val="00043173"/>
    <w:rsid w:val="0004438F"/>
    <w:rsid w:val="000461DA"/>
    <w:rsid w:val="000468A9"/>
    <w:rsid w:val="00047B6E"/>
    <w:rsid w:val="00047CC5"/>
    <w:rsid w:val="000504ED"/>
    <w:rsid w:val="00050EFC"/>
    <w:rsid w:val="000527B5"/>
    <w:rsid w:val="00055EC5"/>
    <w:rsid w:val="00056B0A"/>
    <w:rsid w:val="000604AF"/>
    <w:rsid w:val="000607A9"/>
    <w:rsid w:val="000617E4"/>
    <w:rsid w:val="00061CFE"/>
    <w:rsid w:val="00062728"/>
    <w:rsid w:val="0006279F"/>
    <w:rsid w:val="000627D3"/>
    <w:rsid w:val="00063E33"/>
    <w:rsid w:val="00064E6E"/>
    <w:rsid w:val="00065EB5"/>
    <w:rsid w:val="00067FD7"/>
    <w:rsid w:val="00071154"/>
    <w:rsid w:val="000711CB"/>
    <w:rsid w:val="00071312"/>
    <w:rsid w:val="00071E80"/>
    <w:rsid w:val="00072871"/>
    <w:rsid w:val="00072CEC"/>
    <w:rsid w:val="00073064"/>
    <w:rsid w:val="000746D4"/>
    <w:rsid w:val="00074E0C"/>
    <w:rsid w:val="0007541E"/>
    <w:rsid w:val="000754A4"/>
    <w:rsid w:val="000755B5"/>
    <w:rsid w:val="000767B6"/>
    <w:rsid w:val="00077E11"/>
    <w:rsid w:val="0008194B"/>
    <w:rsid w:val="00081E77"/>
    <w:rsid w:val="00082A98"/>
    <w:rsid w:val="00083C01"/>
    <w:rsid w:val="00085CD8"/>
    <w:rsid w:val="00085E53"/>
    <w:rsid w:val="000865FA"/>
    <w:rsid w:val="000869FD"/>
    <w:rsid w:val="00086DDB"/>
    <w:rsid w:val="00087A25"/>
    <w:rsid w:val="00087E36"/>
    <w:rsid w:val="0009077E"/>
    <w:rsid w:val="00090858"/>
    <w:rsid w:val="00090FE9"/>
    <w:rsid w:val="0009148C"/>
    <w:rsid w:val="00092863"/>
    <w:rsid w:val="00093546"/>
    <w:rsid w:val="00093602"/>
    <w:rsid w:val="0009445D"/>
    <w:rsid w:val="00095489"/>
    <w:rsid w:val="00095AF3"/>
    <w:rsid w:val="000963B1"/>
    <w:rsid w:val="0009670C"/>
    <w:rsid w:val="00097C63"/>
    <w:rsid w:val="000A1183"/>
    <w:rsid w:val="000A1281"/>
    <w:rsid w:val="000A2871"/>
    <w:rsid w:val="000A38C8"/>
    <w:rsid w:val="000A4AC4"/>
    <w:rsid w:val="000A4F11"/>
    <w:rsid w:val="000A7127"/>
    <w:rsid w:val="000A7EB1"/>
    <w:rsid w:val="000B15A4"/>
    <w:rsid w:val="000B1984"/>
    <w:rsid w:val="000B231C"/>
    <w:rsid w:val="000B3441"/>
    <w:rsid w:val="000B3610"/>
    <w:rsid w:val="000B6D2C"/>
    <w:rsid w:val="000C0298"/>
    <w:rsid w:val="000C07D5"/>
    <w:rsid w:val="000C17A5"/>
    <w:rsid w:val="000C19BF"/>
    <w:rsid w:val="000C25F6"/>
    <w:rsid w:val="000C35C6"/>
    <w:rsid w:val="000C6BEF"/>
    <w:rsid w:val="000C7630"/>
    <w:rsid w:val="000D02B3"/>
    <w:rsid w:val="000D0B3F"/>
    <w:rsid w:val="000D2CA8"/>
    <w:rsid w:val="000D32D9"/>
    <w:rsid w:val="000D3BF6"/>
    <w:rsid w:val="000D3F54"/>
    <w:rsid w:val="000D4DA2"/>
    <w:rsid w:val="000D7238"/>
    <w:rsid w:val="000D727D"/>
    <w:rsid w:val="000E0948"/>
    <w:rsid w:val="000E132B"/>
    <w:rsid w:val="000E249F"/>
    <w:rsid w:val="000E36B3"/>
    <w:rsid w:val="000E3E80"/>
    <w:rsid w:val="000E4B02"/>
    <w:rsid w:val="000E4B89"/>
    <w:rsid w:val="000E4CCD"/>
    <w:rsid w:val="000F00F8"/>
    <w:rsid w:val="000F079D"/>
    <w:rsid w:val="000F1F30"/>
    <w:rsid w:val="000F2776"/>
    <w:rsid w:val="000F38A6"/>
    <w:rsid w:val="000F3DE8"/>
    <w:rsid w:val="000F3FA5"/>
    <w:rsid w:val="000F540C"/>
    <w:rsid w:val="000F5489"/>
    <w:rsid w:val="000F57F5"/>
    <w:rsid w:val="000F5B78"/>
    <w:rsid w:val="000F618C"/>
    <w:rsid w:val="000F7F57"/>
    <w:rsid w:val="0010061A"/>
    <w:rsid w:val="001008E2"/>
    <w:rsid w:val="00101559"/>
    <w:rsid w:val="001031AB"/>
    <w:rsid w:val="00103AAA"/>
    <w:rsid w:val="00103C34"/>
    <w:rsid w:val="001047F1"/>
    <w:rsid w:val="001055F4"/>
    <w:rsid w:val="001071BE"/>
    <w:rsid w:val="001077A1"/>
    <w:rsid w:val="001114A3"/>
    <w:rsid w:val="001115F0"/>
    <w:rsid w:val="0011223C"/>
    <w:rsid w:val="00112CCB"/>
    <w:rsid w:val="001139B6"/>
    <w:rsid w:val="00113F0D"/>
    <w:rsid w:val="00113F4C"/>
    <w:rsid w:val="00114F2D"/>
    <w:rsid w:val="001152F8"/>
    <w:rsid w:val="001161E5"/>
    <w:rsid w:val="00116B52"/>
    <w:rsid w:val="00117A58"/>
    <w:rsid w:val="00117B4A"/>
    <w:rsid w:val="00120BAC"/>
    <w:rsid w:val="0012198C"/>
    <w:rsid w:val="0012280E"/>
    <w:rsid w:val="00122B66"/>
    <w:rsid w:val="001247EA"/>
    <w:rsid w:val="00124EC3"/>
    <w:rsid w:val="00125AC7"/>
    <w:rsid w:val="00126144"/>
    <w:rsid w:val="00126675"/>
    <w:rsid w:val="00127D32"/>
    <w:rsid w:val="001300EC"/>
    <w:rsid w:val="00130F1C"/>
    <w:rsid w:val="00131F59"/>
    <w:rsid w:val="00135806"/>
    <w:rsid w:val="00135903"/>
    <w:rsid w:val="00137145"/>
    <w:rsid w:val="00137EE6"/>
    <w:rsid w:val="00140686"/>
    <w:rsid w:val="00142EBC"/>
    <w:rsid w:val="0014519E"/>
    <w:rsid w:val="001451FB"/>
    <w:rsid w:val="001456D4"/>
    <w:rsid w:val="00146411"/>
    <w:rsid w:val="00146635"/>
    <w:rsid w:val="00146A8F"/>
    <w:rsid w:val="001502D7"/>
    <w:rsid w:val="0015174C"/>
    <w:rsid w:val="001544EC"/>
    <w:rsid w:val="001545D7"/>
    <w:rsid w:val="001549F8"/>
    <w:rsid w:val="00155A62"/>
    <w:rsid w:val="001605DD"/>
    <w:rsid w:val="001610D7"/>
    <w:rsid w:val="0016228C"/>
    <w:rsid w:val="0016366B"/>
    <w:rsid w:val="0016481B"/>
    <w:rsid w:val="00164DB2"/>
    <w:rsid w:val="00165A14"/>
    <w:rsid w:val="0016638A"/>
    <w:rsid w:val="00170C7E"/>
    <w:rsid w:val="00172481"/>
    <w:rsid w:val="0017528E"/>
    <w:rsid w:val="00176573"/>
    <w:rsid w:val="00177110"/>
    <w:rsid w:val="001774D8"/>
    <w:rsid w:val="00177527"/>
    <w:rsid w:val="00180702"/>
    <w:rsid w:val="0018074D"/>
    <w:rsid w:val="001809B4"/>
    <w:rsid w:val="001812FB"/>
    <w:rsid w:val="00182C76"/>
    <w:rsid w:val="001832A5"/>
    <w:rsid w:val="00183387"/>
    <w:rsid w:val="0018465A"/>
    <w:rsid w:val="00184F16"/>
    <w:rsid w:val="00185206"/>
    <w:rsid w:val="00186511"/>
    <w:rsid w:val="001866BD"/>
    <w:rsid w:val="001868EE"/>
    <w:rsid w:val="00186A58"/>
    <w:rsid w:val="0018776A"/>
    <w:rsid w:val="0019092E"/>
    <w:rsid w:val="00190CA0"/>
    <w:rsid w:val="00191965"/>
    <w:rsid w:val="00192C4F"/>
    <w:rsid w:val="0019347C"/>
    <w:rsid w:val="00193DA5"/>
    <w:rsid w:val="00193E9A"/>
    <w:rsid w:val="0019447F"/>
    <w:rsid w:val="00194C25"/>
    <w:rsid w:val="00194C3E"/>
    <w:rsid w:val="00194E33"/>
    <w:rsid w:val="0019503E"/>
    <w:rsid w:val="0019563C"/>
    <w:rsid w:val="001969FC"/>
    <w:rsid w:val="001A151C"/>
    <w:rsid w:val="001A3C68"/>
    <w:rsid w:val="001A3E1C"/>
    <w:rsid w:val="001A448A"/>
    <w:rsid w:val="001A4BD9"/>
    <w:rsid w:val="001A67CF"/>
    <w:rsid w:val="001A6B31"/>
    <w:rsid w:val="001B1BA6"/>
    <w:rsid w:val="001B1D48"/>
    <w:rsid w:val="001B4156"/>
    <w:rsid w:val="001B5A54"/>
    <w:rsid w:val="001B5A73"/>
    <w:rsid w:val="001B6634"/>
    <w:rsid w:val="001B68D9"/>
    <w:rsid w:val="001B78BB"/>
    <w:rsid w:val="001C0468"/>
    <w:rsid w:val="001C1074"/>
    <w:rsid w:val="001C1202"/>
    <w:rsid w:val="001C35D9"/>
    <w:rsid w:val="001C4008"/>
    <w:rsid w:val="001C514E"/>
    <w:rsid w:val="001C5317"/>
    <w:rsid w:val="001C5771"/>
    <w:rsid w:val="001C57F0"/>
    <w:rsid w:val="001C6C6C"/>
    <w:rsid w:val="001D2A90"/>
    <w:rsid w:val="001D4778"/>
    <w:rsid w:val="001D47D1"/>
    <w:rsid w:val="001D4AF5"/>
    <w:rsid w:val="001D53C3"/>
    <w:rsid w:val="001D5E5E"/>
    <w:rsid w:val="001D6262"/>
    <w:rsid w:val="001D6302"/>
    <w:rsid w:val="001D6B3D"/>
    <w:rsid w:val="001D6D82"/>
    <w:rsid w:val="001D7A17"/>
    <w:rsid w:val="001E0966"/>
    <w:rsid w:val="001E1C81"/>
    <w:rsid w:val="001E1C9F"/>
    <w:rsid w:val="001E229A"/>
    <w:rsid w:val="001E296E"/>
    <w:rsid w:val="001E2C7E"/>
    <w:rsid w:val="001E460F"/>
    <w:rsid w:val="001E5B89"/>
    <w:rsid w:val="001E5FCD"/>
    <w:rsid w:val="001E7077"/>
    <w:rsid w:val="001F0457"/>
    <w:rsid w:val="001F1266"/>
    <w:rsid w:val="001F14E4"/>
    <w:rsid w:val="001F1AF9"/>
    <w:rsid w:val="001F2B05"/>
    <w:rsid w:val="001F3641"/>
    <w:rsid w:val="001F3F7B"/>
    <w:rsid w:val="001F4B21"/>
    <w:rsid w:val="001F4CBC"/>
    <w:rsid w:val="001F5224"/>
    <w:rsid w:val="001F5B17"/>
    <w:rsid w:val="001F623B"/>
    <w:rsid w:val="001F652C"/>
    <w:rsid w:val="001F7670"/>
    <w:rsid w:val="001F7C80"/>
    <w:rsid w:val="001F7DB2"/>
    <w:rsid w:val="00203433"/>
    <w:rsid w:val="00204489"/>
    <w:rsid w:val="002044A0"/>
    <w:rsid w:val="00205C2C"/>
    <w:rsid w:val="00206F81"/>
    <w:rsid w:val="00211BB2"/>
    <w:rsid w:val="00214A6E"/>
    <w:rsid w:val="00214AF2"/>
    <w:rsid w:val="0021547B"/>
    <w:rsid w:val="00216A3C"/>
    <w:rsid w:val="00217560"/>
    <w:rsid w:val="0021773D"/>
    <w:rsid w:val="00217C09"/>
    <w:rsid w:val="00217D15"/>
    <w:rsid w:val="0022192C"/>
    <w:rsid w:val="00222577"/>
    <w:rsid w:val="002245BD"/>
    <w:rsid w:val="0022488C"/>
    <w:rsid w:val="00225A4B"/>
    <w:rsid w:val="002266C3"/>
    <w:rsid w:val="00227BBE"/>
    <w:rsid w:val="00230562"/>
    <w:rsid w:val="00230E43"/>
    <w:rsid w:val="00232953"/>
    <w:rsid w:val="00232ECB"/>
    <w:rsid w:val="002334F0"/>
    <w:rsid w:val="00233FE1"/>
    <w:rsid w:val="0023433D"/>
    <w:rsid w:val="00234576"/>
    <w:rsid w:val="00234AC9"/>
    <w:rsid w:val="00234C17"/>
    <w:rsid w:val="0023546C"/>
    <w:rsid w:val="00235A7A"/>
    <w:rsid w:val="0023760E"/>
    <w:rsid w:val="00237674"/>
    <w:rsid w:val="00237BCA"/>
    <w:rsid w:val="00240FAD"/>
    <w:rsid w:val="00241815"/>
    <w:rsid w:val="0024193D"/>
    <w:rsid w:val="00242329"/>
    <w:rsid w:val="00243007"/>
    <w:rsid w:val="00244115"/>
    <w:rsid w:val="00244306"/>
    <w:rsid w:val="00244A5C"/>
    <w:rsid w:val="00244C28"/>
    <w:rsid w:val="00245361"/>
    <w:rsid w:val="00246034"/>
    <w:rsid w:val="002468FE"/>
    <w:rsid w:val="00246955"/>
    <w:rsid w:val="00250D01"/>
    <w:rsid w:val="00250E8D"/>
    <w:rsid w:val="0025124E"/>
    <w:rsid w:val="00251793"/>
    <w:rsid w:val="00251E00"/>
    <w:rsid w:val="00252313"/>
    <w:rsid w:val="00252843"/>
    <w:rsid w:val="002551E1"/>
    <w:rsid w:val="00260B42"/>
    <w:rsid w:val="0026223B"/>
    <w:rsid w:val="0026231F"/>
    <w:rsid w:val="00263ED2"/>
    <w:rsid w:val="002657A1"/>
    <w:rsid w:val="00265A05"/>
    <w:rsid w:val="00266622"/>
    <w:rsid w:val="00266650"/>
    <w:rsid w:val="002667C0"/>
    <w:rsid w:val="00266CB4"/>
    <w:rsid w:val="002671FE"/>
    <w:rsid w:val="00267333"/>
    <w:rsid w:val="002714F3"/>
    <w:rsid w:val="0027287D"/>
    <w:rsid w:val="00272C08"/>
    <w:rsid w:val="00273C06"/>
    <w:rsid w:val="002750A9"/>
    <w:rsid w:val="00276AE7"/>
    <w:rsid w:val="00276EB7"/>
    <w:rsid w:val="002771B7"/>
    <w:rsid w:val="002774F7"/>
    <w:rsid w:val="00280F21"/>
    <w:rsid w:val="00281F61"/>
    <w:rsid w:val="002842E1"/>
    <w:rsid w:val="00284C01"/>
    <w:rsid w:val="002855ED"/>
    <w:rsid w:val="002870F6"/>
    <w:rsid w:val="00287390"/>
    <w:rsid w:val="00290A1A"/>
    <w:rsid w:val="00291D20"/>
    <w:rsid w:val="002922DD"/>
    <w:rsid w:val="00292309"/>
    <w:rsid w:val="00293048"/>
    <w:rsid w:val="00293FED"/>
    <w:rsid w:val="00294670"/>
    <w:rsid w:val="002946AF"/>
    <w:rsid w:val="00295011"/>
    <w:rsid w:val="00295A24"/>
    <w:rsid w:val="00295E7B"/>
    <w:rsid w:val="002962B6"/>
    <w:rsid w:val="002A045F"/>
    <w:rsid w:val="002A4EE0"/>
    <w:rsid w:val="002A6D4D"/>
    <w:rsid w:val="002B0502"/>
    <w:rsid w:val="002B1246"/>
    <w:rsid w:val="002B1DB4"/>
    <w:rsid w:val="002B232B"/>
    <w:rsid w:val="002B32A0"/>
    <w:rsid w:val="002B3778"/>
    <w:rsid w:val="002B7C7D"/>
    <w:rsid w:val="002B7D6B"/>
    <w:rsid w:val="002C03C7"/>
    <w:rsid w:val="002C08D9"/>
    <w:rsid w:val="002C13F4"/>
    <w:rsid w:val="002C21F9"/>
    <w:rsid w:val="002C26AA"/>
    <w:rsid w:val="002C29DB"/>
    <w:rsid w:val="002C3176"/>
    <w:rsid w:val="002C385C"/>
    <w:rsid w:val="002C4D5B"/>
    <w:rsid w:val="002C55B7"/>
    <w:rsid w:val="002C6848"/>
    <w:rsid w:val="002C6FA4"/>
    <w:rsid w:val="002D1829"/>
    <w:rsid w:val="002D219B"/>
    <w:rsid w:val="002D2B7E"/>
    <w:rsid w:val="002D36D3"/>
    <w:rsid w:val="002D574B"/>
    <w:rsid w:val="002D5B28"/>
    <w:rsid w:val="002D6034"/>
    <w:rsid w:val="002D7320"/>
    <w:rsid w:val="002D76A0"/>
    <w:rsid w:val="002D7AAD"/>
    <w:rsid w:val="002E1C34"/>
    <w:rsid w:val="002E34D0"/>
    <w:rsid w:val="002E3714"/>
    <w:rsid w:val="002E38BE"/>
    <w:rsid w:val="002E4810"/>
    <w:rsid w:val="002E4EAC"/>
    <w:rsid w:val="002E7799"/>
    <w:rsid w:val="002F0245"/>
    <w:rsid w:val="002F076C"/>
    <w:rsid w:val="002F15CD"/>
    <w:rsid w:val="002F2CC5"/>
    <w:rsid w:val="002F3AA5"/>
    <w:rsid w:val="002F4E36"/>
    <w:rsid w:val="002F626A"/>
    <w:rsid w:val="002F62B2"/>
    <w:rsid w:val="002F6332"/>
    <w:rsid w:val="002F6A17"/>
    <w:rsid w:val="002F6E55"/>
    <w:rsid w:val="002F72D3"/>
    <w:rsid w:val="002F7CD8"/>
    <w:rsid w:val="00301D51"/>
    <w:rsid w:val="003030A8"/>
    <w:rsid w:val="003031A7"/>
    <w:rsid w:val="003033CE"/>
    <w:rsid w:val="00303EAB"/>
    <w:rsid w:val="00305717"/>
    <w:rsid w:val="00305C90"/>
    <w:rsid w:val="003109A0"/>
    <w:rsid w:val="003110E9"/>
    <w:rsid w:val="00311685"/>
    <w:rsid w:val="00311E1F"/>
    <w:rsid w:val="0031410F"/>
    <w:rsid w:val="0031420C"/>
    <w:rsid w:val="0031532D"/>
    <w:rsid w:val="00315683"/>
    <w:rsid w:val="0031588A"/>
    <w:rsid w:val="00317321"/>
    <w:rsid w:val="00320238"/>
    <w:rsid w:val="003205DC"/>
    <w:rsid w:val="0032096C"/>
    <w:rsid w:val="00320FC4"/>
    <w:rsid w:val="00321B48"/>
    <w:rsid w:val="00321DEF"/>
    <w:rsid w:val="003225C7"/>
    <w:rsid w:val="003236A7"/>
    <w:rsid w:val="00323FFB"/>
    <w:rsid w:val="00325C23"/>
    <w:rsid w:val="00325F69"/>
    <w:rsid w:val="00326DCC"/>
    <w:rsid w:val="003272E0"/>
    <w:rsid w:val="00327F01"/>
    <w:rsid w:val="00330717"/>
    <w:rsid w:val="00330E35"/>
    <w:rsid w:val="00331188"/>
    <w:rsid w:val="0033254D"/>
    <w:rsid w:val="00333A63"/>
    <w:rsid w:val="00333AA1"/>
    <w:rsid w:val="003349A5"/>
    <w:rsid w:val="00336FF1"/>
    <w:rsid w:val="0033780C"/>
    <w:rsid w:val="0033787B"/>
    <w:rsid w:val="0033E12C"/>
    <w:rsid w:val="00340515"/>
    <w:rsid w:val="00340C0E"/>
    <w:rsid w:val="00341721"/>
    <w:rsid w:val="003417DB"/>
    <w:rsid w:val="00343C32"/>
    <w:rsid w:val="00344913"/>
    <w:rsid w:val="00345A1A"/>
    <w:rsid w:val="0034710E"/>
    <w:rsid w:val="0035023C"/>
    <w:rsid w:val="003506BB"/>
    <w:rsid w:val="00351213"/>
    <w:rsid w:val="00351781"/>
    <w:rsid w:val="00351B33"/>
    <w:rsid w:val="00352B32"/>
    <w:rsid w:val="00353560"/>
    <w:rsid w:val="00353E21"/>
    <w:rsid w:val="003573AC"/>
    <w:rsid w:val="00360070"/>
    <w:rsid w:val="003604CD"/>
    <w:rsid w:val="00360712"/>
    <w:rsid w:val="00360C76"/>
    <w:rsid w:val="00361430"/>
    <w:rsid w:val="00362904"/>
    <w:rsid w:val="00362CCC"/>
    <w:rsid w:val="00365832"/>
    <w:rsid w:val="0036673B"/>
    <w:rsid w:val="003674F6"/>
    <w:rsid w:val="0036757B"/>
    <w:rsid w:val="003703F5"/>
    <w:rsid w:val="003708DC"/>
    <w:rsid w:val="00371480"/>
    <w:rsid w:val="00371FEB"/>
    <w:rsid w:val="00372E6D"/>
    <w:rsid w:val="00373083"/>
    <w:rsid w:val="00373DA9"/>
    <w:rsid w:val="00373EEB"/>
    <w:rsid w:val="00374728"/>
    <w:rsid w:val="0037476B"/>
    <w:rsid w:val="00376D07"/>
    <w:rsid w:val="003776D5"/>
    <w:rsid w:val="00380CDB"/>
    <w:rsid w:val="00381B66"/>
    <w:rsid w:val="00382F44"/>
    <w:rsid w:val="00382FDB"/>
    <w:rsid w:val="003842D3"/>
    <w:rsid w:val="00384A4F"/>
    <w:rsid w:val="0038530E"/>
    <w:rsid w:val="00390887"/>
    <w:rsid w:val="003910DD"/>
    <w:rsid w:val="00391FB3"/>
    <w:rsid w:val="00392025"/>
    <w:rsid w:val="003928A8"/>
    <w:rsid w:val="00392CD0"/>
    <w:rsid w:val="00392DF8"/>
    <w:rsid w:val="00393EB7"/>
    <w:rsid w:val="00394C60"/>
    <w:rsid w:val="00396D60"/>
    <w:rsid w:val="00396D87"/>
    <w:rsid w:val="003A0B9A"/>
    <w:rsid w:val="003A2879"/>
    <w:rsid w:val="003A2D35"/>
    <w:rsid w:val="003A2E32"/>
    <w:rsid w:val="003A36EF"/>
    <w:rsid w:val="003A3734"/>
    <w:rsid w:val="003A3746"/>
    <w:rsid w:val="003A3B03"/>
    <w:rsid w:val="003A3C27"/>
    <w:rsid w:val="003A4232"/>
    <w:rsid w:val="003A52C9"/>
    <w:rsid w:val="003A6E1D"/>
    <w:rsid w:val="003B0BC9"/>
    <w:rsid w:val="003B122C"/>
    <w:rsid w:val="003B1542"/>
    <w:rsid w:val="003B1B5E"/>
    <w:rsid w:val="003B1E87"/>
    <w:rsid w:val="003B2132"/>
    <w:rsid w:val="003B23C9"/>
    <w:rsid w:val="003B577E"/>
    <w:rsid w:val="003C1C65"/>
    <w:rsid w:val="003C3814"/>
    <w:rsid w:val="003C386E"/>
    <w:rsid w:val="003C46EE"/>
    <w:rsid w:val="003C658D"/>
    <w:rsid w:val="003C65A5"/>
    <w:rsid w:val="003C7EE9"/>
    <w:rsid w:val="003D008B"/>
    <w:rsid w:val="003D041B"/>
    <w:rsid w:val="003D09A8"/>
    <w:rsid w:val="003D0D2A"/>
    <w:rsid w:val="003D1054"/>
    <w:rsid w:val="003D13C3"/>
    <w:rsid w:val="003D264F"/>
    <w:rsid w:val="003D265D"/>
    <w:rsid w:val="003D298C"/>
    <w:rsid w:val="003D301E"/>
    <w:rsid w:val="003D3056"/>
    <w:rsid w:val="003D518F"/>
    <w:rsid w:val="003D53AA"/>
    <w:rsid w:val="003D6565"/>
    <w:rsid w:val="003D6BEC"/>
    <w:rsid w:val="003D728F"/>
    <w:rsid w:val="003D7A33"/>
    <w:rsid w:val="003D7D38"/>
    <w:rsid w:val="003E031B"/>
    <w:rsid w:val="003E1292"/>
    <w:rsid w:val="003E1648"/>
    <w:rsid w:val="003E38C5"/>
    <w:rsid w:val="003E3AF6"/>
    <w:rsid w:val="003E450E"/>
    <w:rsid w:val="003E509F"/>
    <w:rsid w:val="003E55D1"/>
    <w:rsid w:val="003E5AC0"/>
    <w:rsid w:val="003E69E2"/>
    <w:rsid w:val="003E700D"/>
    <w:rsid w:val="003E71A2"/>
    <w:rsid w:val="003E7E28"/>
    <w:rsid w:val="003F1315"/>
    <w:rsid w:val="003F1D31"/>
    <w:rsid w:val="003F2894"/>
    <w:rsid w:val="003F3316"/>
    <w:rsid w:val="003F6102"/>
    <w:rsid w:val="003F6E09"/>
    <w:rsid w:val="003F7828"/>
    <w:rsid w:val="00402887"/>
    <w:rsid w:val="00402C6D"/>
    <w:rsid w:val="00403140"/>
    <w:rsid w:val="00404344"/>
    <w:rsid w:val="00405125"/>
    <w:rsid w:val="00405525"/>
    <w:rsid w:val="00406402"/>
    <w:rsid w:val="004065DD"/>
    <w:rsid w:val="004069A4"/>
    <w:rsid w:val="00406F19"/>
    <w:rsid w:val="004102B6"/>
    <w:rsid w:val="00410929"/>
    <w:rsid w:val="00410B1B"/>
    <w:rsid w:val="0041245B"/>
    <w:rsid w:val="004127E2"/>
    <w:rsid w:val="00412D9D"/>
    <w:rsid w:val="0041417A"/>
    <w:rsid w:val="00415A6D"/>
    <w:rsid w:val="004175EF"/>
    <w:rsid w:val="004176F0"/>
    <w:rsid w:val="00417892"/>
    <w:rsid w:val="00417B8B"/>
    <w:rsid w:val="00420474"/>
    <w:rsid w:val="00420F4B"/>
    <w:rsid w:val="00421737"/>
    <w:rsid w:val="004221B2"/>
    <w:rsid w:val="004224C6"/>
    <w:rsid w:val="00423BFA"/>
    <w:rsid w:val="00424C21"/>
    <w:rsid w:val="00424C5F"/>
    <w:rsid w:val="004257CC"/>
    <w:rsid w:val="0042695D"/>
    <w:rsid w:val="00427BFD"/>
    <w:rsid w:val="004305F4"/>
    <w:rsid w:val="0043060D"/>
    <w:rsid w:val="00430AB5"/>
    <w:rsid w:val="00430FD8"/>
    <w:rsid w:val="00432CF3"/>
    <w:rsid w:val="00432F9F"/>
    <w:rsid w:val="00434CAE"/>
    <w:rsid w:val="00436B03"/>
    <w:rsid w:val="00436DBF"/>
    <w:rsid w:val="00437BA9"/>
    <w:rsid w:val="0044056F"/>
    <w:rsid w:val="00441C51"/>
    <w:rsid w:val="00443CCC"/>
    <w:rsid w:val="00444577"/>
    <w:rsid w:val="00445E2C"/>
    <w:rsid w:val="0044728C"/>
    <w:rsid w:val="0045099E"/>
    <w:rsid w:val="00452029"/>
    <w:rsid w:val="00452AE4"/>
    <w:rsid w:val="0045368E"/>
    <w:rsid w:val="00453702"/>
    <w:rsid w:val="0045451B"/>
    <w:rsid w:val="00454759"/>
    <w:rsid w:val="00454E68"/>
    <w:rsid w:val="00455107"/>
    <w:rsid w:val="00456051"/>
    <w:rsid w:val="00456434"/>
    <w:rsid w:val="00456721"/>
    <w:rsid w:val="00456A95"/>
    <w:rsid w:val="004575CE"/>
    <w:rsid w:val="00457697"/>
    <w:rsid w:val="004600AC"/>
    <w:rsid w:val="004600C1"/>
    <w:rsid w:val="004606C7"/>
    <w:rsid w:val="00460C2C"/>
    <w:rsid w:val="00461688"/>
    <w:rsid w:val="0046733C"/>
    <w:rsid w:val="00467F5E"/>
    <w:rsid w:val="00471E43"/>
    <w:rsid w:val="00472557"/>
    <w:rsid w:val="00472D58"/>
    <w:rsid w:val="00474E60"/>
    <w:rsid w:val="00475273"/>
    <w:rsid w:val="004752A1"/>
    <w:rsid w:val="00475A9D"/>
    <w:rsid w:val="00475FB7"/>
    <w:rsid w:val="00476A23"/>
    <w:rsid w:val="00476DC5"/>
    <w:rsid w:val="00477A2B"/>
    <w:rsid w:val="00477A70"/>
    <w:rsid w:val="00480000"/>
    <w:rsid w:val="00481174"/>
    <w:rsid w:val="0048125B"/>
    <w:rsid w:val="00481B0F"/>
    <w:rsid w:val="00485636"/>
    <w:rsid w:val="00486FFC"/>
    <w:rsid w:val="00487C35"/>
    <w:rsid w:val="004903B5"/>
    <w:rsid w:val="00490660"/>
    <w:rsid w:val="00493257"/>
    <w:rsid w:val="00493691"/>
    <w:rsid w:val="00495283"/>
    <w:rsid w:val="00497420"/>
    <w:rsid w:val="00497A6F"/>
    <w:rsid w:val="004A1097"/>
    <w:rsid w:val="004A144D"/>
    <w:rsid w:val="004A2663"/>
    <w:rsid w:val="004A4676"/>
    <w:rsid w:val="004A46BA"/>
    <w:rsid w:val="004A498B"/>
    <w:rsid w:val="004A510E"/>
    <w:rsid w:val="004A5658"/>
    <w:rsid w:val="004A6163"/>
    <w:rsid w:val="004A6B91"/>
    <w:rsid w:val="004A7A63"/>
    <w:rsid w:val="004A7EE4"/>
    <w:rsid w:val="004B19C9"/>
    <w:rsid w:val="004B1AC6"/>
    <w:rsid w:val="004B229E"/>
    <w:rsid w:val="004B22C4"/>
    <w:rsid w:val="004B2F1D"/>
    <w:rsid w:val="004B3720"/>
    <w:rsid w:val="004B3EDA"/>
    <w:rsid w:val="004B4034"/>
    <w:rsid w:val="004B432C"/>
    <w:rsid w:val="004B44CC"/>
    <w:rsid w:val="004B54E0"/>
    <w:rsid w:val="004B5D0E"/>
    <w:rsid w:val="004B62EC"/>
    <w:rsid w:val="004B650E"/>
    <w:rsid w:val="004B697D"/>
    <w:rsid w:val="004B7E49"/>
    <w:rsid w:val="004B7FC3"/>
    <w:rsid w:val="004B7FF5"/>
    <w:rsid w:val="004C014D"/>
    <w:rsid w:val="004C057F"/>
    <w:rsid w:val="004C2BF5"/>
    <w:rsid w:val="004C44D4"/>
    <w:rsid w:val="004C48A9"/>
    <w:rsid w:val="004C52E5"/>
    <w:rsid w:val="004C663E"/>
    <w:rsid w:val="004C70B8"/>
    <w:rsid w:val="004C7C9E"/>
    <w:rsid w:val="004C7F2C"/>
    <w:rsid w:val="004D3665"/>
    <w:rsid w:val="004D4870"/>
    <w:rsid w:val="004D5EF7"/>
    <w:rsid w:val="004D661B"/>
    <w:rsid w:val="004D7629"/>
    <w:rsid w:val="004E0FDF"/>
    <w:rsid w:val="004E2681"/>
    <w:rsid w:val="004E3D12"/>
    <w:rsid w:val="004E45DE"/>
    <w:rsid w:val="004E4980"/>
    <w:rsid w:val="004E5621"/>
    <w:rsid w:val="004E5B28"/>
    <w:rsid w:val="004E69FF"/>
    <w:rsid w:val="004F22E6"/>
    <w:rsid w:val="004F2A13"/>
    <w:rsid w:val="004F3F1C"/>
    <w:rsid w:val="004F3F4E"/>
    <w:rsid w:val="004F426F"/>
    <w:rsid w:val="004F43C7"/>
    <w:rsid w:val="004F44FD"/>
    <w:rsid w:val="004F4DBB"/>
    <w:rsid w:val="004F5A08"/>
    <w:rsid w:val="004F6E7D"/>
    <w:rsid w:val="004F6EC0"/>
    <w:rsid w:val="004F6FBE"/>
    <w:rsid w:val="004F7056"/>
    <w:rsid w:val="004F7399"/>
    <w:rsid w:val="004F7C4A"/>
    <w:rsid w:val="00501DCD"/>
    <w:rsid w:val="00501E92"/>
    <w:rsid w:val="00503CDC"/>
    <w:rsid w:val="00503E67"/>
    <w:rsid w:val="0050417B"/>
    <w:rsid w:val="0050615A"/>
    <w:rsid w:val="0050793F"/>
    <w:rsid w:val="0051369E"/>
    <w:rsid w:val="00513F33"/>
    <w:rsid w:val="00515239"/>
    <w:rsid w:val="0051588B"/>
    <w:rsid w:val="00517756"/>
    <w:rsid w:val="00517BC0"/>
    <w:rsid w:val="00517EF2"/>
    <w:rsid w:val="00520325"/>
    <w:rsid w:val="005203FB"/>
    <w:rsid w:val="00520E8D"/>
    <w:rsid w:val="005223EC"/>
    <w:rsid w:val="005228A0"/>
    <w:rsid w:val="00522EE2"/>
    <w:rsid w:val="00523C74"/>
    <w:rsid w:val="0052447C"/>
    <w:rsid w:val="00524E49"/>
    <w:rsid w:val="00525163"/>
    <w:rsid w:val="00526273"/>
    <w:rsid w:val="005304F8"/>
    <w:rsid w:val="005313A2"/>
    <w:rsid w:val="0053189B"/>
    <w:rsid w:val="005336E9"/>
    <w:rsid w:val="00533FD3"/>
    <w:rsid w:val="005345F4"/>
    <w:rsid w:val="0053467F"/>
    <w:rsid w:val="0053578B"/>
    <w:rsid w:val="0053590B"/>
    <w:rsid w:val="00537064"/>
    <w:rsid w:val="0053777C"/>
    <w:rsid w:val="005406BD"/>
    <w:rsid w:val="00540B8B"/>
    <w:rsid w:val="00541038"/>
    <w:rsid w:val="00542BD9"/>
    <w:rsid w:val="0054415E"/>
    <w:rsid w:val="0054439C"/>
    <w:rsid w:val="00545880"/>
    <w:rsid w:val="00545A29"/>
    <w:rsid w:val="00545D1A"/>
    <w:rsid w:val="005469D5"/>
    <w:rsid w:val="00547A4A"/>
    <w:rsid w:val="00547EC2"/>
    <w:rsid w:val="005511C8"/>
    <w:rsid w:val="0055196B"/>
    <w:rsid w:val="00553766"/>
    <w:rsid w:val="00553F6D"/>
    <w:rsid w:val="005558A2"/>
    <w:rsid w:val="00556D80"/>
    <w:rsid w:val="005576D8"/>
    <w:rsid w:val="00557CAD"/>
    <w:rsid w:val="00560D9F"/>
    <w:rsid w:val="00561005"/>
    <w:rsid w:val="005611B5"/>
    <w:rsid w:val="0056125B"/>
    <w:rsid w:val="005649CD"/>
    <w:rsid w:val="00566AE3"/>
    <w:rsid w:val="00567217"/>
    <w:rsid w:val="00570291"/>
    <w:rsid w:val="0057093B"/>
    <w:rsid w:val="005709B8"/>
    <w:rsid w:val="00570E05"/>
    <w:rsid w:val="00571AA9"/>
    <w:rsid w:val="00572833"/>
    <w:rsid w:val="00572835"/>
    <w:rsid w:val="00572D5F"/>
    <w:rsid w:val="00572FFA"/>
    <w:rsid w:val="00573601"/>
    <w:rsid w:val="0057512D"/>
    <w:rsid w:val="0057565A"/>
    <w:rsid w:val="00577476"/>
    <w:rsid w:val="005776F0"/>
    <w:rsid w:val="00577DDD"/>
    <w:rsid w:val="005802A5"/>
    <w:rsid w:val="0058075F"/>
    <w:rsid w:val="005821E1"/>
    <w:rsid w:val="00584C0D"/>
    <w:rsid w:val="005855CE"/>
    <w:rsid w:val="0058566A"/>
    <w:rsid w:val="00590CC8"/>
    <w:rsid w:val="00591B1D"/>
    <w:rsid w:val="00592794"/>
    <w:rsid w:val="005934E0"/>
    <w:rsid w:val="005937A7"/>
    <w:rsid w:val="0059503B"/>
    <w:rsid w:val="0059557A"/>
    <w:rsid w:val="00595C94"/>
    <w:rsid w:val="00595D19"/>
    <w:rsid w:val="005970B0"/>
    <w:rsid w:val="0059734C"/>
    <w:rsid w:val="005A101A"/>
    <w:rsid w:val="005A2278"/>
    <w:rsid w:val="005A3475"/>
    <w:rsid w:val="005A3495"/>
    <w:rsid w:val="005A408D"/>
    <w:rsid w:val="005A4794"/>
    <w:rsid w:val="005A519A"/>
    <w:rsid w:val="005A6743"/>
    <w:rsid w:val="005A6AC3"/>
    <w:rsid w:val="005B039D"/>
    <w:rsid w:val="005B0938"/>
    <w:rsid w:val="005B0D7B"/>
    <w:rsid w:val="005B0F5F"/>
    <w:rsid w:val="005B28C2"/>
    <w:rsid w:val="005B4078"/>
    <w:rsid w:val="005B4A00"/>
    <w:rsid w:val="005B5977"/>
    <w:rsid w:val="005B6A7C"/>
    <w:rsid w:val="005C1214"/>
    <w:rsid w:val="005C37F4"/>
    <w:rsid w:val="005C4318"/>
    <w:rsid w:val="005C58CB"/>
    <w:rsid w:val="005C63BB"/>
    <w:rsid w:val="005C7D47"/>
    <w:rsid w:val="005D015D"/>
    <w:rsid w:val="005D2400"/>
    <w:rsid w:val="005D4391"/>
    <w:rsid w:val="005D490A"/>
    <w:rsid w:val="005D5ADD"/>
    <w:rsid w:val="005D5CF7"/>
    <w:rsid w:val="005D6AD3"/>
    <w:rsid w:val="005D749C"/>
    <w:rsid w:val="005D7D46"/>
    <w:rsid w:val="005E1C36"/>
    <w:rsid w:val="005E2B88"/>
    <w:rsid w:val="005E3F5C"/>
    <w:rsid w:val="005E50A5"/>
    <w:rsid w:val="005E53A0"/>
    <w:rsid w:val="005E798D"/>
    <w:rsid w:val="005E7D49"/>
    <w:rsid w:val="005F2F90"/>
    <w:rsid w:val="005F653E"/>
    <w:rsid w:val="005F7043"/>
    <w:rsid w:val="005F787D"/>
    <w:rsid w:val="006002CC"/>
    <w:rsid w:val="00600DA5"/>
    <w:rsid w:val="00601EBF"/>
    <w:rsid w:val="0060246E"/>
    <w:rsid w:val="0060261F"/>
    <w:rsid w:val="00602A54"/>
    <w:rsid w:val="00602DCB"/>
    <w:rsid w:val="006037F0"/>
    <w:rsid w:val="00603C5A"/>
    <w:rsid w:val="00606611"/>
    <w:rsid w:val="00606EA8"/>
    <w:rsid w:val="00610591"/>
    <w:rsid w:val="006115BA"/>
    <w:rsid w:val="0061281B"/>
    <w:rsid w:val="00612AFD"/>
    <w:rsid w:val="00612D95"/>
    <w:rsid w:val="006130EA"/>
    <w:rsid w:val="00613137"/>
    <w:rsid w:val="006132C9"/>
    <w:rsid w:val="00615071"/>
    <w:rsid w:val="00615685"/>
    <w:rsid w:val="00615ABA"/>
    <w:rsid w:val="006175AC"/>
    <w:rsid w:val="00617AEE"/>
    <w:rsid w:val="00622A73"/>
    <w:rsid w:val="0062309D"/>
    <w:rsid w:val="006236D3"/>
    <w:rsid w:val="006249A5"/>
    <w:rsid w:val="00627299"/>
    <w:rsid w:val="006273A7"/>
    <w:rsid w:val="006302BE"/>
    <w:rsid w:val="006319F3"/>
    <w:rsid w:val="00631FA6"/>
    <w:rsid w:val="006321AF"/>
    <w:rsid w:val="00633196"/>
    <w:rsid w:val="00633198"/>
    <w:rsid w:val="00633885"/>
    <w:rsid w:val="00633C0E"/>
    <w:rsid w:val="00633C70"/>
    <w:rsid w:val="006356E0"/>
    <w:rsid w:val="0063601E"/>
    <w:rsid w:val="00636AC2"/>
    <w:rsid w:val="00636D07"/>
    <w:rsid w:val="00636D3D"/>
    <w:rsid w:val="0063725B"/>
    <w:rsid w:val="00640724"/>
    <w:rsid w:val="00640BF0"/>
    <w:rsid w:val="00642468"/>
    <w:rsid w:val="00642658"/>
    <w:rsid w:val="0064278C"/>
    <w:rsid w:val="00642793"/>
    <w:rsid w:val="00643A70"/>
    <w:rsid w:val="00643CE4"/>
    <w:rsid w:val="00645719"/>
    <w:rsid w:val="006469AC"/>
    <w:rsid w:val="00646D75"/>
    <w:rsid w:val="00651714"/>
    <w:rsid w:val="00652563"/>
    <w:rsid w:val="006527D0"/>
    <w:rsid w:val="006539BA"/>
    <w:rsid w:val="00654BC4"/>
    <w:rsid w:val="00654DD7"/>
    <w:rsid w:val="00655220"/>
    <w:rsid w:val="006552EC"/>
    <w:rsid w:val="006555FE"/>
    <w:rsid w:val="00656F0C"/>
    <w:rsid w:val="006612FB"/>
    <w:rsid w:val="0066164F"/>
    <w:rsid w:val="00661A9F"/>
    <w:rsid w:val="00662A2E"/>
    <w:rsid w:val="00664071"/>
    <w:rsid w:val="0066451D"/>
    <w:rsid w:val="006649B6"/>
    <w:rsid w:val="00664E39"/>
    <w:rsid w:val="006655FE"/>
    <w:rsid w:val="00666DEA"/>
    <w:rsid w:val="0067008D"/>
    <w:rsid w:val="006701D7"/>
    <w:rsid w:val="00671856"/>
    <w:rsid w:val="00671B54"/>
    <w:rsid w:val="00672F88"/>
    <w:rsid w:val="00674EDA"/>
    <w:rsid w:val="006758F8"/>
    <w:rsid w:val="00676112"/>
    <w:rsid w:val="006802D3"/>
    <w:rsid w:val="0068043C"/>
    <w:rsid w:val="00682B5E"/>
    <w:rsid w:val="00683152"/>
    <w:rsid w:val="00683290"/>
    <w:rsid w:val="006832D7"/>
    <w:rsid w:val="00683663"/>
    <w:rsid w:val="00683C9D"/>
    <w:rsid w:val="00684B18"/>
    <w:rsid w:val="0068773D"/>
    <w:rsid w:val="00687AE6"/>
    <w:rsid w:val="00690884"/>
    <w:rsid w:val="00690B2B"/>
    <w:rsid w:val="00691863"/>
    <w:rsid w:val="006926C4"/>
    <w:rsid w:val="00694AC7"/>
    <w:rsid w:val="00696085"/>
    <w:rsid w:val="0069686A"/>
    <w:rsid w:val="006968CC"/>
    <w:rsid w:val="0069728A"/>
    <w:rsid w:val="00697332"/>
    <w:rsid w:val="006A0697"/>
    <w:rsid w:val="006A069E"/>
    <w:rsid w:val="006A1121"/>
    <w:rsid w:val="006A20AD"/>
    <w:rsid w:val="006A2426"/>
    <w:rsid w:val="006A259B"/>
    <w:rsid w:val="006A28F5"/>
    <w:rsid w:val="006A3199"/>
    <w:rsid w:val="006A36D4"/>
    <w:rsid w:val="006A39EB"/>
    <w:rsid w:val="006A53F2"/>
    <w:rsid w:val="006A5AD1"/>
    <w:rsid w:val="006A5C3A"/>
    <w:rsid w:val="006A67F3"/>
    <w:rsid w:val="006A6F85"/>
    <w:rsid w:val="006A7C23"/>
    <w:rsid w:val="006A7C9D"/>
    <w:rsid w:val="006B0159"/>
    <w:rsid w:val="006B0454"/>
    <w:rsid w:val="006B11AE"/>
    <w:rsid w:val="006B3611"/>
    <w:rsid w:val="006B6899"/>
    <w:rsid w:val="006C1F84"/>
    <w:rsid w:val="006C297D"/>
    <w:rsid w:val="006C30D8"/>
    <w:rsid w:val="006C3ECE"/>
    <w:rsid w:val="006C4012"/>
    <w:rsid w:val="006C474B"/>
    <w:rsid w:val="006C5FCC"/>
    <w:rsid w:val="006C6989"/>
    <w:rsid w:val="006C6E14"/>
    <w:rsid w:val="006C6F3D"/>
    <w:rsid w:val="006C729F"/>
    <w:rsid w:val="006C733D"/>
    <w:rsid w:val="006C792E"/>
    <w:rsid w:val="006D054F"/>
    <w:rsid w:val="006D1DB5"/>
    <w:rsid w:val="006D3093"/>
    <w:rsid w:val="006D33AC"/>
    <w:rsid w:val="006D45BD"/>
    <w:rsid w:val="006D468C"/>
    <w:rsid w:val="006D5EAA"/>
    <w:rsid w:val="006D5F73"/>
    <w:rsid w:val="006D64B2"/>
    <w:rsid w:val="006E09EA"/>
    <w:rsid w:val="006E1708"/>
    <w:rsid w:val="006E1C70"/>
    <w:rsid w:val="006E253F"/>
    <w:rsid w:val="006E257B"/>
    <w:rsid w:val="006E2ECE"/>
    <w:rsid w:val="006E3FEF"/>
    <w:rsid w:val="006E4771"/>
    <w:rsid w:val="006E5416"/>
    <w:rsid w:val="006E6731"/>
    <w:rsid w:val="006E748B"/>
    <w:rsid w:val="006F1794"/>
    <w:rsid w:val="006F1EE4"/>
    <w:rsid w:val="006F2B71"/>
    <w:rsid w:val="006F3327"/>
    <w:rsid w:val="006F4DE8"/>
    <w:rsid w:val="006F6263"/>
    <w:rsid w:val="006F62A3"/>
    <w:rsid w:val="006F6800"/>
    <w:rsid w:val="006F6993"/>
    <w:rsid w:val="006F7B57"/>
    <w:rsid w:val="0070109B"/>
    <w:rsid w:val="00701103"/>
    <w:rsid w:val="00703E50"/>
    <w:rsid w:val="00704E5A"/>
    <w:rsid w:val="00704F82"/>
    <w:rsid w:val="0070559C"/>
    <w:rsid w:val="007075D0"/>
    <w:rsid w:val="00707B19"/>
    <w:rsid w:val="00707FAC"/>
    <w:rsid w:val="007108DC"/>
    <w:rsid w:val="007144B0"/>
    <w:rsid w:val="007150D5"/>
    <w:rsid w:val="00715873"/>
    <w:rsid w:val="00716212"/>
    <w:rsid w:val="007204E0"/>
    <w:rsid w:val="00723BBC"/>
    <w:rsid w:val="007245BB"/>
    <w:rsid w:val="00724EE2"/>
    <w:rsid w:val="00730A74"/>
    <w:rsid w:val="00731460"/>
    <w:rsid w:val="0073240A"/>
    <w:rsid w:val="007331AE"/>
    <w:rsid w:val="00733CAE"/>
    <w:rsid w:val="00734B49"/>
    <w:rsid w:val="00734B51"/>
    <w:rsid w:val="00736489"/>
    <w:rsid w:val="00737792"/>
    <w:rsid w:val="007379D0"/>
    <w:rsid w:val="00740058"/>
    <w:rsid w:val="00741406"/>
    <w:rsid w:val="00742753"/>
    <w:rsid w:val="00743853"/>
    <w:rsid w:val="0074391F"/>
    <w:rsid w:val="00743D06"/>
    <w:rsid w:val="007453DB"/>
    <w:rsid w:val="007454A5"/>
    <w:rsid w:val="00745ED2"/>
    <w:rsid w:val="00747691"/>
    <w:rsid w:val="00747CFF"/>
    <w:rsid w:val="00750A61"/>
    <w:rsid w:val="00752F66"/>
    <w:rsid w:val="00753021"/>
    <w:rsid w:val="00754DB2"/>
    <w:rsid w:val="0075507C"/>
    <w:rsid w:val="00755F7F"/>
    <w:rsid w:val="0075765A"/>
    <w:rsid w:val="00760E86"/>
    <w:rsid w:val="00761A69"/>
    <w:rsid w:val="00761AA7"/>
    <w:rsid w:val="00761EDF"/>
    <w:rsid w:val="00762721"/>
    <w:rsid w:val="00764268"/>
    <w:rsid w:val="007648AC"/>
    <w:rsid w:val="00764A4F"/>
    <w:rsid w:val="00765980"/>
    <w:rsid w:val="00766CCB"/>
    <w:rsid w:val="00771E88"/>
    <w:rsid w:val="00774D38"/>
    <w:rsid w:val="00775C17"/>
    <w:rsid w:val="00775ED6"/>
    <w:rsid w:val="007764B0"/>
    <w:rsid w:val="0077692C"/>
    <w:rsid w:val="00780A2C"/>
    <w:rsid w:val="00781948"/>
    <w:rsid w:val="00781F3D"/>
    <w:rsid w:val="00784154"/>
    <w:rsid w:val="00784E27"/>
    <w:rsid w:val="00785603"/>
    <w:rsid w:val="007857FB"/>
    <w:rsid w:val="00786B2D"/>
    <w:rsid w:val="00790073"/>
    <w:rsid w:val="007907F1"/>
    <w:rsid w:val="00791038"/>
    <w:rsid w:val="007914C6"/>
    <w:rsid w:val="007916F0"/>
    <w:rsid w:val="00791AAB"/>
    <w:rsid w:val="00792950"/>
    <w:rsid w:val="007940FD"/>
    <w:rsid w:val="0079551D"/>
    <w:rsid w:val="007960B3"/>
    <w:rsid w:val="00796AC5"/>
    <w:rsid w:val="00796CE9"/>
    <w:rsid w:val="00797D58"/>
    <w:rsid w:val="007A0EEB"/>
    <w:rsid w:val="007A2BA1"/>
    <w:rsid w:val="007A42C9"/>
    <w:rsid w:val="007A5512"/>
    <w:rsid w:val="007A5AAB"/>
    <w:rsid w:val="007B0B7A"/>
    <w:rsid w:val="007B1443"/>
    <w:rsid w:val="007B2A33"/>
    <w:rsid w:val="007B3196"/>
    <w:rsid w:val="007B3864"/>
    <w:rsid w:val="007B548F"/>
    <w:rsid w:val="007B5AF3"/>
    <w:rsid w:val="007B6307"/>
    <w:rsid w:val="007B6867"/>
    <w:rsid w:val="007B6E31"/>
    <w:rsid w:val="007C04EC"/>
    <w:rsid w:val="007C168F"/>
    <w:rsid w:val="007C1C9F"/>
    <w:rsid w:val="007C37E9"/>
    <w:rsid w:val="007C6292"/>
    <w:rsid w:val="007C7966"/>
    <w:rsid w:val="007D0092"/>
    <w:rsid w:val="007D13DE"/>
    <w:rsid w:val="007D185F"/>
    <w:rsid w:val="007D1AC9"/>
    <w:rsid w:val="007D42DA"/>
    <w:rsid w:val="007D5F14"/>
    <w:rsid w:val="007D65D8"/>
    <w:rsid w:val="007D76E4"/>
    <w:rsid w:val="007D79A7"/>
    <w:rsid w:val="007E0493"/>
    <w:rsid w:val="007E129D"/>
    <w:rsid w:val="007E1FA5"/>
    <w:rsid w:val="007E34BC"/>
    <w:rsid w:val="007E4D3E"/>
    <w:rsid w:val="007E5F5B"/>
    <w:rsid w:val="007E7EBF"/>
    <w:rsid w:val="007F0A46"/>
    <w:rsid w:val="007F0E23"/>
    <w:rsid w:val="007F0E98"/>
    <w:rsid w:val="007F1CD8"/>
    <w:rsid w:val="007F27D6"/>
    <w:rsid w:val="007F2AAE"/>
    <w:rsid w:val="007F2EB4"/>
    <w:rsid w:val="007F325F"/>
    <w:rsid w:val="007F33AC"/>
    <w:rsid w:val="007F3701"/>
    <w:rsid w:val="007F3954"/>
    <w:rsid w:val="007F42E0"/>
    <w:rsid w:val="007F4D5E"/>
    <w:rsid w:val="007F583B"/>
    <w:rsid w:val="007F65F4"/>
    <w:rsid w:val="007F7B84"/>
    <w:rsid w:val="0080019A"/>
    <w:rsid w:val="00800E4B"/>
    <w:rsid w:val="00801855"/>
    <w:rsid w:val="00801BC3"/>
    <w:rsid w:val="00802C06"/>
    <w:rsid w:val="00803197"/>
    <w:rsid w:val="00804327"/>
    <w:rsid w:val="0080490C"/>
    <w:rsid w:val="00804D5D"/>
    <w:rsid w:val="008064B2"/>
    <w:rsid w:val="00807384"/>
    <w:rsid w:val="0081102A"/>
    <w:rsid w:val="008128D5"/>
    <w:rsid w:val="00813BA4"/>
    <w:rsid w:val="0081459F"/>
    <w:rsid w:val="00814AF2"/>
    <w:rsid w:val="00815467"/>
    <w:rsid w:val="0082128C"/>
    <w:rsid w:val="00821D73"/>
    <w:rsid w:val="00822668"/>
    <w:rsid w:val="00822A08"/>
    <w:rsid w:val="00823817"/>
    <w:rsid w:val="00824307"/>
    <w:rsid w:val="00824AC7"/>
    <w:rsid w:val="008264F6"/>
    <w:rsid w:val="00826F9F"/>
    <w:rsid w:val="00827910"/>
    <w:rsid w:val="00830834"/>
    <w:rsid w:val="008322DB"/>
    <w:rsid w:val="00833A28"/>
    <w:rsid w:val="00833B88"/>
    <w:rsid w:val="00833D5A"/>
    <w:rsid w:val="00833FD1"/>
    <w:rsid w:val="0083699D"/>
    <w:rsid w:val="00840077"/>
    <w:rsid w:val="0084179D"/>
    <w:rsid w:val="0084198C"/>
    <w:rsid w:val="00842DC3"/>
    <w:rsid w:val="00843C15"/>
    <w:rsid w:val="008469FB"/>
    <w:rsid w:val="00846C87"/>
    <w:rsid w:val="00846D53"/>
    <w:rsid w:val="008475B7"/>
    <w:rsid w:val="00851ABD"/>
    <w:rsid w:val="00852221"/>
    <w:rsid w:val="008522CD"/>
    <w:rsid w:val="008524A0"/>
    <w:rsid w:val="008529AF"/>
    <w:rsid w:val="008556B8"/>
    <w:rsid w:val="008569FF"/>
    <w:rsid w:val="008576FC"/>
    <w:rsid w:val="00860800"/>
    <w:rsid w:val="00860A4A"/>
    <w:rsid w:val="00861289"/>
    <w:rsid w:val="00861CFB"/>
    <w:rsid w:val="00861FE7"/>
    <w:rsid w:val="0086253F"/>
    <w:rsid w:val="00863554"/>
    <w:rsid w:val="00863F15"/>
    <w:rsid w:val="00865074"/>
    <w:rsid w:val="00865975"/>
    <w:rsid w:val="00865D2B"/>
    <w:rsid w:val="00866521"/>
    <w:rsid w:val="00867216"/>
    <w:rsid w:val="00867587"/>
    <w:rsid w:val="00870A63"/>
    <w:rsid w:val="008719AB"/>
    <w:rsid w:val="0087320E"/>
    <w:rsid w:val="008737C8"/>
    <w:rsid w:val="00874E8F"/>
    <w:rsid w:val="00876E4D"/>
    <w:rsid w:val="00876E91"/>
    <w:rsid w:val="00877C9A"/>
    <w:rsid w:val="008808EF"/>
    <w:rsid w:val="00880A8B"/>
    <w:rsid w:val="008819CD"/>
    <w:rsid w:val="00883F70"/>
    <w:rsid w:val="00883FF9"/>
    <w:rsid w:val="00884939"/>
    <w:rsid w:val="008850A8"/>
    <w:rsid w:val="008855B1"/>
    <w:rsid w:val="00885FA4"/>
    <w:rsid w:val="00886A83"/>
    <w:rsid w:val="00886CC0"/>
    <w:rsid w:val="00887BB5"/>
    <w:rsid w:val="008907B4"/>
    <w:rsid w:val="00890AA5"/>
    <w:rsid w:val="0089130A"/>
    <w:rsid w:val="00893BDD"/>
    <w:rsid w:val="00893C4E"/>
    <w:rsid w:val="00893D97"/>
    <w:rsid w:val="0089466B"/>
    <w:rsid w:val="008949E8"/>
    <w:rsid w:val="00895FA9"/>
    <w:rsid w:val="008A0873"/>
    <w:rsid w:val="008A117B"/>
    <w:rsid w:val="008A2B05"/>
    <w:rsid w:val="008A3658"/>
    <w:rsid w:val="008A4B9C"/>
    <w:rsid w:val="008A5866"/>
    <w:rsid w:val="008A5CD5"/>
    <w:rsid w:val="008A5E26"/>
    <w:rsid w:val="008A5F7F"/>
    <w:rsid w:val="008A6666"/>
    <w:rsid w:val="008A6E5C"/>
    <w:rsid w:val="008A7C59"/>
    <w:rsid w:val="008B09F9"/>
    <w:rsid w:val="008B0A73"/>
    <w:rsid w:val="008B15AA"/>
    <w:rsid w:val="008B2529"/>
    <w:rsid w:val="008B338A"/>
    <w:rsid w:val="008B342C"/>
    <w:rsid w:val="008B5E09"/>
    <w:rsid w:val="008B726C"/>
    <w:rsid w:val="008B7314"/>
    <w:rsid w:val="008B77A2"/>
    <w:rsid w:val="008B7DCC"/>
    <w:rsid w:val="008C02D1"/>
    <w:rsid w:val="008C04DB"/>
    <w:rsid w:val="008C0578"/>
    <w:rsid w:val="008C0877"/>
    <w:rsid w:val="008C22A7"/>
    <w:rsid w:val="008C23F0"/>
    <w:rsid w:val="008C300D"/>
    <w:rsid w:val="008C4BEE"/>
    <w:rsid w:val="008C52CE"/>
    <w:rsid w:val="008C6108"/>
    <w:rsid w:val="008C69B7"/>
    <w:rsid w:val="008C6F8B"/>
    <w:rsid w:val="008C6FBE"/>
    <w:rsid w:val="008D2D11"/>
    <w:rsid w:val="008D3996"/>
    <w:rsid w:val="008D4A65"/>
    <w:rsid w:val="008D4BAE"/>
    <w:rsid w:val="008D5FFE"/>
    <w:rsid w:val="008D6319"/>
    <w:rsid w:val="008D6426"/>
    <w:rsid w:val="008D6F86"/>
    <w:rsid w:val="008E2658"/>
    <w:rsid w:val="008E4722"/>
    <w:rsid w:val="008E5252"/>
    <w:rsid w:val="008E58AE"/>
    <w:rsid w:val="008E7283"/>
    <w:rsid w:val="008F089A"/>
    <w:rsid w:val="008F1F07"/>
    <w:rsid w:val="008F26FA"/>
    <w:rsid w:val="008F2A8E"/>
    <w:rsid w:val="008F2BAC"/>
    <w:rsid w:val="008F3D66"/>
    <w:rsid w:val="008F3EC8"/>
    <w:rsid w:val="008F4015"/>
    <w:rsid w:val="008F43BA"/>
    <w:rsid w:val="008F5A08"/>
    <w:rsid w:val="008F5A2D"/>
    <w:rsid w:val="008F7441"/>
    <w:rsid w:val="008F7512"/>
    <w:rsid w:val="008F7E8A"/>
    <w:rsid w:val="00900248"/>
    <w:rsid w:val="009005F6"/>
    <w:rsid w:val="00901638"/>
    <w:rsid w:val="0090270A"/>
    <w:rsid w:val="0090439F"/>
    <w:rsid w:val="00904A93"/>
    <w:rsid w:val="009069E5"/>
    <w:rsid w:val="0090725B"/>
    <w:rsid w:val="00907E53"/>
    <w:rsid w:val="00910E37"/>
    <w:rsid w:val="00912E9F"/>
    <w:rsid w:val="00913B14"/>
    <w:rsid w:val="00913B5A"/>
    <w:rsid w:val="00913DE4"/>
    <w:rsid w:val="00913E5B"/>
    <w:rsid w:val="00921008"/>
    <w:rsid w:val="009212A6"/>
    <w:rsid w:val="00922AD8"/>
    <w:rsid w:val="0092340C"/>
    <w:rsid w:val="00923950"/>
    <w:rsid w:val="00923D20"/>
    <w:rsid w:val="009241AC"/>
    <w:rsid w:val="00924D41"/>
    <w:rsid w:val="009251DF"/>
    <w:rsid w:val="009277BC"/>
    <w:rsid w:val="00930FE2"/>
    <w:rsid w:val="00931A30"/>
    <w:rsid w:val="00931A87"/>
    <w:rsid w:val="00932143"/>
    <w:rsid w:val="00932551"/>
    <w:rsid w:val="00932E23"/>
    <w:rsid w:val="0093316C"/>
    <w:rsid w:val="009338AC"/>
    <w:rsid w:val="00936033"/>
    <w:rsid w:val="00936044"/>
    <w:rsid w:val="009363AD"/>
    <w:rsid w:val="00936699"/>
    <w:rsid w:val="00936E12"/>
    <w:rsid w:val="00940CA4"/>
    <w:rsid w:val="00941180"/>
    <w:rsid w:val="00941F4E"/>
    <w:rsid w:val="009420E5"/>
    <w:rsid w:val="00942B71"/>
    <w:rsid w:val="009453AE"/>
    <w:rsid w:val="0094584C"/>
    <w:rsid w:val="0094590A"/>
    <w:rsid w:val="009507BD"/>
    <w:rsid w:val="00950D73"/>
    <w:rsid w:val="00950F95"/>
    <w:rsid w:val="009518D7"/>
    <w:rsid w:val="009522A5"/>
    <w:rsid w:val="009524BB"/>
    <w:rsid w:val="009530CF"/>
    <w:rsid w:val="00953464"/>
    <w:rsid w:val="0095410A"/>
    <w:rsid w:val="0095410F"/>
    <w:rsid w:val="009603C3"/>
    <w:rsid w:val="00962861"/>
    <w:rsid w:val="00962FF0"/>
    <w:rsid w:val="0096476B"/>
    <w:rsid w:val="00964F49"/>
    <w:rsid w:val="009662A1"/>
    <w:rsid w:val="00966D62"/>
    <w:rsid w:val="00967218"/>
    <w:rsid w:val="0096779B"/>
    <w:rsid w:val="00967F8B"/>
    <w:rsid w:val="0097027A"/>
    <w:rsid w:val="009711CB"/>
    <w:rsid w:val="009726CB"/>
    <w:rsid w:val="00973113"/>
    <w:rsid w:val="00973217"/>
    <w:rsid w:val="00973BF0"/>
    <w:rsid w:val="00973E73"/>
    <w:rsid w:val="00974ACB"/>
    <w:rsid w:val="00974B75"/>
    <w:rsid w:val="009755A1"/>
    <w:rsid w:val="00975A0C"/>
    <w:rsid w:val="00975FA9"/>
    <w:rsid w:val="00976515"/>
    <w:rsid w:val="009767C4"/>
    <w:rsid w:val="009773AE"/>
    <w:rsid w:val="009800A3"/>
    <w:rsid w:val="00980ABC"/>
    <w:rsid w:val="00980B40"/>
    <w:rsid w:val="00982DE8"/>
    <w:rsid w:val="00982FD9"/>
    <w:rsid w:val="00984037"/>
    <w:rsid w:val="0098439D"/>
    <w:rsid w:val="00984678"/>
    <w:rsid w:val="0098476F"/>
    <w:rsid w:val="00984896"/>
    <w:rsid w:val="009849B4"/>
    <w:rsid w:val="00984E2F"/>
    <w:rsid w:val="0099238D"/>
    <w:rsid w:val="0099447D"/>
    <w:rsid w:val="009948CA"/>
    <w:rsid w:val="009961D5"/>
    <w:rsid w:val="00997B5C"/>
    <w:rsid w:val="009A0970"/>
    <w:rsid w:val="009A0C7B"/>
    <w:rsid w:val="009A15C7"/>
    <w:rsid w:val="009A31CA"/>
    <w:rsid w:val="009A3DD6"/>
    <w:rsid w:val="009A5A06"/>
    <w:rsid w:val="009A5E42"/>
    <w:rsid w:val="009A614B"/>
    <w:rsid w:val="009A648E"/>
    <w:rsid w:val="009A7F9E"/>
    <w:rsid w:val="009B0618"/>
    <w:rsid w:val="009B06A4"/>
    <w:rsid w:val="009B2F54"/>
    <w:rsid w:val="009B4FB4"/>
    <w:rsid w:val="009B576B"/>
    <w:rsid w:val="009B5792"/>
    <w:rsid w:val="009B5C77"/>
    <w:rsid w:val="009B6A2F"/>
    <w:rsid w:val="009B7706"/>
    <w:rsid w:val="009B78A9"/>
    <w:rsid w:val="009B78EF"/>
    <w:rsid w:val="009B7A84"/>
    <w:rsid w:val="009C2595"/>
    <w:rsid w:val="009C3333"/>
    <w:rsid w:val="009C49FE"/>
    <w:rsid w:val="009C5650"/>
    <w:rsid w:val="009C7774"/>
    <w:rsid w:val="009C7DB8"/>
    <w:rsid w:val="009D0038"/>
    <w:rsid w:val="009D03E5"/>
    <w:rsid w:val="009D06EF"/>
    <w:rsid w:val="009D1287"/>
    <w:rsid w:val="009D2DD7"/>
    <w:rsid w:val="009D593C"/>
    <w:rsid w:val="009D6195"/>
    <w:rsid w:val="009D79E6"/>
    <w:rsid w:val="009E0CA0"/>
    <w:rsid w:val="009E5B03"/>
    <w:rsid w:val="009E634B"/>
    <w:rsid w:val="009E63F1"/>
    <w:rsid w:val="009E643B"/>
    <w:rsid w:val="009E6CBF"/>
    <w:rsid w:val="009E6E5A"/>
    <w:rsid w:val="009E77A4"/>
    <w:rsid w:val="009F1D60"/>
    <w:rsid w:val="009F20F3"/>
    <w:rsid w:val="009F26EB"/>
    <w:rsid w:val="009F2C14"/>
    <w:rsid w:val="009F304C"/>
    <w:rsid w:val="009F39BA"/>
    <w:rsid w:val="009F43D8"/>
    <w:rsid w:val="009F56D4"/>
    <w:rsid w:val="009F58B7"/>
    <w:rsid w:val="009F7965"/>
    <w:rsid w:val="00A0074B"/>
    <w:rsid w:val="00A00C76"/>
    <w:rsid w:val="00A00D68"/>
    <w:rsid w:val="00A02131"/>
    <w:rsid w:val="00A02558"/>
    <w:rsid w:val="00A02DE4"/>
    <w:rsid w:val="00A035F0"/>
    <w:rsid w:val="00A04ACC"/>
    <w:rsid w:val="00A04C96"/>
    <w:rsid w:val="00A101B3"/>
    <w:rsid w:val="00A10E04"/>
    <w:rsid w:val="00A13080"/>
    <w:rsid w:val="00A144A0"/>
    <w:rsid w:val="00A14BFC"/>
    <w:rsid w:val="00A14EF6"/>
    <w:rsid w:val="00A152EC"/>
    <w:rsid w:val="00A155A1"/>
    <w:rsid w:val="00A1583C"/>
    <w:rsid w:val="00A16548"/>
    <w:rsid w:val="00A174EF"/>
    <w:rsid w:val="00A17725"/>
    <w:rsid w:val="00A201E8"/>
    <w:rsid w:val="00A20733"/>
    <w:rsid w:val="00A20BAA"/>
    <w:rsid w:val="00A20D48"/>
    <w:rsid w:val="00A217A7"/>
    <w:rsid w:val="00A237BB"/>
    <w:rsid w:val="00A30B34"/>
    <w:rsid w:val="00A3187A"/>
    <w:rsid w:val="00A31AFA"/>
    <w:rsid w:val="00A3449E"/>
    <w:rsid w:val="00A34BBE"/>
    <w:rsid w:val="00A34E22"/>
    <w:rsid w:val="00A36E12"/>
    <w:rsid w:val="00A370F3"/>
    <w:rsid w:val="00A40911"/>
    <w:rsid w:val="00A419B2"/>
    <w:rsid w:val="00A4207E"/>
    <w:rsid w:val="00A4232D"/>
    <w:rsid w:val="00A44DBB"/>
    <w:rsid w:val="00A470DD"/>
    <w:rsid w:val="00A47F20"/>
    <w:rsid w:val="00A5025F"/>
    <w:rsid w:val="00A50659"/>
    <w:rsid w:val="00A51D80"/>
    <w:rsid w:val="00A51F7D"/>
    <w:rsid w:val="00A52C1A"/>
    <w:rsid w:val="00A544EF"/>
    <w:rsid w:val="00A54E62"/>
    <w:rsid w:val="00A5539B"/>
    <w:rsid w:val="00A559FB"/>
    <w:rsid w:val="00A61705"/>
    <w:rsid w:val="00A61EB6"/>
    <w:rsid w:val="00A62AE5"/>
    <w:rsid w:val="00A635CE"/>
    <w:rsid w:val="00A63B17"/>
    <w:rsid w:val="00A64108"/>
    <w:rsid w:val="00A64802"/>
    <w:rsid w:val="00A64DD7"/>
    <w:rsid w:val="00A65B1F"/>
    <w:rsid w:val="00A65E97"/>
    <w:rsid w:val="00A66108"/>
    <w:rsid w:val="00A665E7"/>
    <w:rsid w:val="00A7240F"/>
    <w:rsid w:val="00A7385E"/>
    <w:rsid w:val="00A741DE"/>
    <w:rsid w:val="00A74F22"/>
    <w:rsid w:val="00A76356"/>
    <w:rsid w:val="00A76627"/>
    <w:rsid w:val="00A76BAC"/>
    <w:rsid w:val="00A8140C"/>
    <w:rsid w:val="00A81A39"/>
    <w:rsid w:val="00A83F40"/>
    <w:rsid w:val="00A855AF"/>
    <w:rsid w:val="00A85E7A"/>
    <w:rsid w:val="00A86973"/>
    <w:rsid w:val="00A8780E"/>
    <w:rsid w:val="00A90E0A"/>
    <w:rsid w:val="00A91675"/>
    <w:rsid w:val="00A91B1D"/>
    <w:rsid w:val="00A92E47"/>
    <w:rsid w:val="00A92F58"/>
    <w:rsid w:val="00A939C3"/>
    <w:rsid w:val="00A9401B"/>
    <w:rsid w:val="00A944CD"/>
    <w:rsid w:val="00A94C9C"/>
    <w:rsid w:val="00A95FEA"/>
    <w:rsid w:val="00AA06E0"/>
    <w:rsid w:val="00AA10DB"/>
    <w:rsid w:val="00AA12BB"/>
    <w:rsid w:val="00AA17D6"/>
    <w:rsid w:val="00AA325D"/>
    <w:rsid w:val="00AA575E"/>
    <w:rsid w:val="00AA595B"/>
    <w:rsid w:val="00AA6A05"/>
    <w:rsid w:val="00AA6E62"/>
    <w:rsid w:val="00AB097D"/>
    <w:rsid w:val="00AB10E8"/>
    <w:rsid w:val="00AB11BA"/>
    <w:rsid w:val="00AB1CF6"/>
    <w:rsid w:val="00AB1F3C"/>
    <w:rsid w:val="00AB205A"/>
    <w:rsid w:val="00AB416C"/>
    <w:rsid w:val="00AB4645"/>
    <w:rsid w:val="00AB4B04"/>
    <w:rsid w:val="00AB4F19"/>
    <w:rsid w:val="00AB5CD4"/>
    <w:rsid w:val="00AB6537"/>
    <w:rsid w:val="00AB6A49"/>
    <w:rsid w:val="00AB6C45"/>
    <w:rsid w:val="00AB7385"/>
    <w:rsid w:val="00AB763D"/>
    <w:rsid w:val="00AB79F9"/>
    <w:rsid w:val="00AC1A34"/>
    <w:rsid w:val="00AC2471"/>
    <w:rsid w:val="00AC33D5"/>
    <w:rsid w:val="00AC4F98"/>
    <w:rsid w:val="00AC65D4"/>
    <w:rsid w:val="00AC75F9"/>
    <w:rsid w:val="00AC779E"/>
    <w:rsid w:val="00AC79F1"/>
    <w:rsid w:val="00AD04FD"/>
    <w:rsid w:val="00AD13ED"/>
    <w:rsid w:val="00AD1B62"/>
    <w:rsid w:val="00AD1D07"/>
    <w:rsid w:val="00AD2A12"/>
    <w:rsid w:val="00AD45EF"/>
    <w:rsid w:val="00AD5C3C"/>
    <w:rsid w:val="00AD5C5A"/>
    <w:rsid w:val="00AD6119"/>
    <w:rsid w:val="00AD6CE0"/>
    <w:rsid w:val="00AD6DAC"/>
    <w:rsid w:val="00AD6F73"/>
    <w:rsid w:val="00AD752D"/>
    <w:rsid w:val="00AE004C"/>
    <w:rsid w:val="00AE159C"/>
    <w:rsid w:val="00AE2484"/>
    <w:rsid w:val="00AE255E"/>
    <w:rsid w:val="00AE293A"/>
    <w:rsid w:val="00AE3658"/>
    <w:rsid w:val="00AE3A1D"/>
    <w:rsid w:val="00AE3D20"/>
    <w:rsid w:val="00AE73BC"/>
    <w:rsid w:val="00AE75AB"/>
    <w:rsid w:val="00AF0E4F"/>
    <w:rsid w:val="00AF1DFC"/>
    <w:rsid w:val="00AF250C"/>
    <w:rsid w:val="00AF2DB0"/>
    <w:rsid w:val="00AF3A29"/>
    <w:rsid w:val="00AF4326"/>
    <w:rsid w:val="00AF6DB2"/>
    <w:rsid w:val="00AF6EA0"/>
    <w:rsid w:val="00B005FF"/>
    <w:rsid w:val="00B00C1E"/>
    <w:rsid w:val="00B02953"/>
    <w:rsid w:val="00B04FB2"/>
    <w:rsid w:val="00B05F52"/>
    <w:rsid w:val="00B061FC"/>
    <w:rsid w:val="00B0697F"/>
    <w:rsid w:val="00B07B81"/>
    <w:rsid w:val="00B10662"/>
    <w:rsid w:val="00B12BDD"/>
    <w:rsid w:val="00B12FAD"/>
    <w:rsid w:val="00B14177"/>
    <w:rsid w:val="00B146B6"/>
    <w:rsid w:val="00B157EB"/>
    <w:rsid w:val="00B169D2"/>
    <w:rsid w:val="00B22C21"/>
    <w:rsid w:val="00B24A44"/>
    <w:rsid w:val="00B259CE"/>
    <w:rsid w:val="00B25B54"/>
    <w:rsid w:val="00B26E8D"/>
    <w:rsid w:val="00B33F07"/>
    <w:rsid w:val="00B340AC"/>
    <w:rsid w:val="00B359D5"/>
    <w:rsid w:val="00B35B55"/>
    <w:rsid w:val="00B35CA0"/>
    <w:rsid w:val="00B35D23"/>
    <w:rsid w:val="00B372F0"/>
    <w:rsid w:val="00B37A34"/>
    <w:rsid w:val="00B37AE8"/>
    <w:rsid w:val="00B40180"/>
    <w:rsid w:val="00B413E6"/>
    <w:rsid w:val="00B43241"/>
    <w:rsid w:val="00B44E8D"/>
    <w:rsid w:val="00B465A7"/>
    <w:rsid w:val="00B46B59"/>
    <w:rsid w:val="00B47C1C"/>
    <w:rsid w:val="00B47D42"/>
    <w:rsid w:val="00B50116"/>
    <w:rsid w:val="00B50B52"/>
    <w:rsid w:val="00B51796"/>
    <w:rsid w:val="00B51BA1"/>
    <w:rsid w:val="00B5286C"/>
    <w:rsid w:val="00B53354"/>
    <w:rsid w:val="00B53579"/>
    <w:rsid w:val="00B54C8C"/>
    <w:rsid w:val="00B54E32"/>
    <w:rsid w:val="00B5647E"/>
    <w:rsid w:val="00B56721"/>
    <w:rsid w:val="00B61685"/>
    <w:rsid w:val="00B62790"/>
    <w:rsid w:val="00B6455D"/>
    <w:rsid w:val="00B65006"/>
    <w:rsid w:val="00B6755B"/>
    <w:rsid w:val="00B67D36"/>
    <w:rsid w:val="00B70B64"/>
    <w:rsid w:val="00B711D3"/>
    <w:rsid w:val="00B71A90"/>
    <w:rsid w:val="00B73A88"/>
    <w:rsid w:val="00B74850"/>
    <w:rsid w:val="00B75B00"/>
    <w:rsid w:val="00B75CE8"/>
    <w:rsid w:val="00B7681F"/>
    <w:rsid w:val="00B80A95"/>
    <w:rsid w:val="00B82266"/>
    <w:rsid w:val="00B84497"/>
    <w:rsid w:val="00B85696"/>
    <w:rsid w:val="00B85EEC"/>
    <w:rsid w:val="00B905FE"/>
    <w:rsid w:val="00B90796"/>
    <w:rsid w:val="00B90B7C"/>
    <w:rsid w:val="00B90EEB"/>
    <w:rsid w:val="00B90F76"/>
    <w:rsid w:val="00B90FD9"/>
    <w:rsid w:val="00B91F98"/>
    <w:rsid w:val="00B926F9"/>
    <w:rsid w:val="00B932C6"/>
    <w:rsid w:val="00B9572A"/>
    <w:rsid w:val="00B95839"/>
    <w:rsid w:val="00B95C0B"/>
    <w:rsid w:val="00B967B9"/>
    <w:rsid w:val="00B96AA4"/>
    <w:rsid w:val="00B97012"/>
    <w:rsid w:val="00B97F93"/>
    <w:rsid w:val="00BA0B20"/>
    <w:rsid w:val="00BA1A85"/>
    <w:rsid w:val="00BA2116"/>
    <w:rsid w:val="00BA21A7"/>
    <w:rsid w:val="00BA21FB"/>
    <w:rsid w:val="00BA2A5C"/>
    <w:rsid w:val="00BA3593"/>
    <w:rsid w:val="00BA3E69"/>
    <w:rsid w:val="00BA41AD"/>
    <w:rsid w:val="00BA4DC8"/>
    <w:rsid w:val="00BA57BB"/>
    <w:rsid w:val="00BA5981"/>
    <w:rsid w:val="00BA5C80"/>
    <w:rsid w:val="00BA5F9C"/>
    <w:rsid w:val="00BA6206"/>
    <w:rsid w:val="00BA75CE"/>
    <w:rsid w:val="00BB0458"/>
    <w:rsid w:val="00BB1F7F"/>
    <w:rsid w:val="00BB24A8"/>
    <w:rsid w:val="00BB2556"/>
    <w:rsid w:val="00BB2571"/>
    <w:rsid w:val="00BB38F0"/>
    <w:rsid w:val="00BB3995"/>
    <w:rsid w:val="00BB4B09"/>
    <w:rsid w:val="00BB5029"/>
    <w:rsid w:val="00BB681C"/>
    <w:rsid w:val="00BB7B5B"/>
    <w:rsid w:val="00BC0BF5"/>
    <w:rsid w:val="00BC10AE"/>
    <w:rsid w:val="00BC1B37"/>
    <w:rsid w:val="00BC2A2E"/>
    <w:rsid w:val="00BC2AC6"/>
    <w:rsid w:val="00BC3440"/>
    <w:rsid w:val="00BC3586"/>
    <w:rsid w:val="00BC3813"/>
    <w:rsid w:val="00BC3E7C"/>
    <w:rsid w:val="00BC4BA5"/>
    <w:rsid w:val="00BC4EB9"/>
    <w:rsid w:val="00BC50D4"/>
    <w:rsid w:val="00BC5D38"/>
    <w:rsid w:val="00BD1C9D"/>
    <w:rsid w:val="00BD2446"/>
    <w:rsid w:val="00BD3C40"/>
    <w:rsid w:val="00BD47FD"/>
    <w:rsid w:val="00BD620C"/>
    <w:rsid w:val="00BD6622"/>
    <w:rsid w:val="00BD6BDE"/>
    <w:rsid w:val="00BD6D35"/>
    <w:rsid w:val="00BD7DB8"/>
    <w:rsid w:val="00BE16D5"/>
    <w:rsid w:val="00BE3300"/>
    <w:rsid w:val="00BE421F"/>
    <w:rsid w:val="00BE4ED8"/>
    <w:rsid w:val="00BE6185"/>
    <w:rsid w:val="00BE6C31"/>
    <w:rsid w:val="00BE7E18"/>
    <w:rsid w:val="00BF0643"/>
    <w:rsid w:val="00BF1B74"/>
    <w:rsid w:val="00BF3AA2"/>
    <w:rsid w:val="00BF7893"/>
    <w:rsid w:val="00C008EF"/>
    <w:rsid w:val="00C03392"/>
    <w:rsid w:val="00C03B81"/>
    <w:rsid w:val="00C068A9"/>
    <w:rsid w:val="00C136FC"/>
    <w:rsid w:val="00C139E2"/>
    <w:rsid w:val="00C139FF"/>
    <w:rsid w:val="00C14488"/>
    <w:rsid w:val="00C15925"/>
    <w:rsid w:val="00C160E9"/>
    <w:rsid w:val="00C16CB5"/>
    <w:rsid w:val="00C17035"/>
    <w:rsid w:val="00C20D74"/>
    <w:rsid w:val="00C215BA"/>
    <w:rsid w:val="00C224D2"/>
    <w:rsid w:val="00C23004"/>
    <w:rsid w:val="00C2375A"/>
    <w:rsid w:val="00C23B8A"/>
    <w:rsid w:val="00C243E1"/>
    <w:rsid w:val="00C24AAC"/>
    <w:rsid w:val="00C269F0"/>
    <w:rsid w:val="00C26A40"/>
    <w:rsid w:val="00C26C09"/>
    <w:rsid w:val="00C26F81"/>
    <w:rsid w:val="00C314F7"/>
    <w:rsid w:val="00C3188F"/>
    <w:rsid w:val="00C31FDF"/>
    <w:rsid w:val="00C326DF"/>
    <w:rsid w:val="00C33688"/>
    <w:rsid w:val="00C355EC"/>
    <w:rsid w:val="00C36D76"/>
    <w:rsid w:val="00C40135"/>
    <w:rsid w:val="00C417CB"/>
    <w:rsid w:val="00C448A1"/>
    <w:rsid w:val="00C45353"/>
    <w:rsid w:val="00C45459"/>
    <w:rsid w:val="00C45DCF"/>
    <w:rsid w:val="00C468C7"/>
    <w:rsid w:val="00C47679"/>
    <w:rsid w:val="00C509B0"/>
    <w:rsid w:val="00C514EC"/>
    <w:rsid w:val="00C51B4B"/>
    <w:rsid w:val="00C52310"/>
    <w:rsid w:val="00C53E8C"/>
    <w:rsid w:val="00C5443F"/>
    <w:rsid w:val="00C55324"/>
    <w:rsid w:val="00C557BF"/>
    <w:rsid w:val="00C566FE"/>
    <w:rsid w:val="00C572FC"/>
    <w:rsid w:val="00C57445"/>
    <w:rsid w:val="00C579B5"/>
    <w:rsid w:val="00C60756"/>
    <w:rsid w:val="00C6179A"/>
    <w:rsid w:val="00C619E2"/>
    <w:rsid w:val="00C6248D"/>
    <w:rsid w:val="00C63576"/>
    <w:rsid w:val="00C63AE3"/>
    <w:rsid w:val="00C65F69"/>
    <w:rsid w:val="00C67DDC"/>
    <w:rsid w:val="00C709D1"/>
    <w:rsid w:val="00C71100"/>
    <w:rsid w:val="00C712CE"/>
    <w:rsid w:val="00C71ADF"/>
    <w:rsid w:val="00C72123"/>
    <w:rsid w:val="00C724B7"/>
    <w:rsid w:val="00C72CA3"/>
    <w:rsid w:val="00C72CE3"/>
    <w:rsid w:val="00C72D2D"/>
    <w:rsid w:val="00C74955"/>
    <w:rsid w:val="00C7623E"/>
    <w:rsid w:val="00C77EE3"/>
    <w:rsid w:val="00C8031D"/>
    <w:rsid w:val="00C81041"/>
    <w:rsid w:val="00C8128E"/>
    <w:rsid w:val="00C815F9"/>
    <w:rsid w:val="00C8260E"/>
    <w:rsid w:val="00C847F8"/>
    <w:rsid w:val="00C866F8"/>
    <w:rsid w:val="00C87E58"/>
    <w:rsid w:val="00C90250"/>
    <w:rsid w:val="00C922B4"/>
    <w:rsid w:val="00C93035"/>
    <w:rsid w:val="00C930A8"/>
    <w:rsid w:val="00C93A03"/>
    <w:rsid w:val="00C93BCC"/>
    <w:rsid w:val="00C94C2C"/>
    <w:rsid w:val="00C96EAB"/>
    <w:rsid w:val="00C97C96"/>
    <w:rsid w:val="00CA026F"/>
    <w:rsid w:val="00CA0D7D"/>
    <w:rsid w:val="00CA3959"/>
    <w:rsid w:val="00CA4444"/>
    <w:rsid w:val="00CA5204"/>
    <w:rsid w:val="00CA570F"/>
    <w:rsid w:val="00CA672C"/>
    <w:rsid w:val="00CA6B8D"/>
    <w:rsid w:val="00CA6D9C"/>
    <w:rsid w:val="00CA6E2E"/>
    <w:rsid w:val="00CA755E"/>
    <w:rsid w:val="00CA763A"/>
    <w:rsid w:val="00CA76CB"/>
    <w:rsid w:val="00CA7970"/>
    <w:rsid w:val="00CB1373"/>
    <w:rsid w:val="00CB1552"/>
    <w:rsid w:val="00CB1B15"/>
    <w:rsid w:val="00CB2BB1"/>
    <w:rsid w:val="00CB51D0"/>
    <w:rsid w:val="00CB5650"/>
    <w:rsid w:val="00CB7CFD"/>
    <w:rsid w:val="00CC1FB9"/>
    <w:rsid w:val="00CC2124"/>
    <w:rsid w:val="00CC39BD"/>
    <w:rsid w:val="00CC3B3A"/>
    <w:rsid w:val="00CD0876"/>
    <w:rsid w:val="00CD09CE"/>
    <w:rsid w:val="00CD0B77"/>
    <w:rsid w:val="00CD23BC"/>
    <w:rsid w:val="00CD299B"/>
    <w:rsid w:val="00CD496D"/>
    <w:rsid w:val="00CD5A47"/>
    <w:rsid w:val="00CD6CAD"/>
    <w:rsid w:val="00CD7225"/>
    <w:rsid w:val="00CD7702"/>
    <w:rsid w:val="00CE06CC"/>
    <w:rsid w:val="00CE3559"/>
    <w:rsid w:val="00CE3767"/>
    <w:rsid w:val="00CE3A67"/>
    <w:rsid w:val="00CE51B5"/>
    <w:rsid w:val="00CE699C"/>
    <w:rsid w:val="00CE6EDE"/>
    <w:rsid w:val="00CE797D"/>
    <w:rsid w:val="00CF0454"/>
    <w:rsid w:val="00CF0B58"/>
    <w:rsid w:val="00CF1428"/>
    <w:rsid w:val="00CF1BFB"/>
    <w:rsid w:val="00CF1F3A"/>
    <w:rsid w:val="00CF2F1A"/>
    <w:rsid w:val="00CF3040"/>
    <w:rsid w:val="00CF32D1"/>
    <w:rsid w:val="00CF491E"/>
    <w:rsid w:val="00CF536A"/>
    <w:rsid w:val="00CF5AF5"/>
    <w:rsid w:val="00CF71F1"/>
    <w:rsid w:val="00CF7924"/>
    <w:rsid w:val="00CF7C82"/>
    <w:rsid w:val="00D0152B"/>
    <w:rsid w:val="00D016CD"/>
    <w:rsid w:val="00D0208A"/>
    <w:rsid w:val="00D020F3"/>
    <w:rsid w:val="00D03FB7"/>
    <w:rsid w:val="00D04A57"/>
    <w:rsid w:val="00D054C8"/>
    <w:rsid w:val="00D05E1D"/>
    <w:rsid w:val="00D10A29"/>
    <w:rsid w:val="00D10F70"/>
    <w:rsid w:val="00D11216"/>
    <w:rsid w:val="00D113F1"/>
    <w:rsid w:val="00D117B5"/>
    <w:rsid w:val="00D117C0"/>
    <w:rsid w:val="00D12C8A"/>
    <w:rsid w:val="00D14F70"/>
    <w:rsid w:val="00D1633B"/>
    <w:rsid w:val="00D16D04"/>
    <w:rsid w:val="00D215A1"/>
    <w:rsid w:val="00D2164C"/>
    <w:rsid w:val="00D21DDC"/>
    <w:rsid w:val="00D22000"/>
    <w:rsid w:val="00D227DD"/>
    <w:rsid w:val="00D229F7"/>
    <w:rsid w:val="00D23364"/>
    <w:rsid w:val="00D24F8B"/>
    <w:rsid w:val="00D256DC"/>
    <w:rsid w:val="00D257D4"/>
    <w:rsid w:val="00D2742E"/>
    <w:rsid w:val="00D27AB6"/>
    <w:rsid w:val="00D319CD"/>
    <w:rsid w:val="00D32C3C"/>
    <w:rsid w:val="00D342C1"/>
    <w:rsid w:val="00D350CF"/>
    <w:rsid w:val="00D40C0C"/>
    <w:rsid w:val="00D40EBF"/>
    <w:rsid w:val="00D41F7D"/>
    <w:rsid w:val="00D43216"/>
    <w:rsid w:val="00D43492"/>
    <w:rsid w:val="00D434C2"/>
    <w:rsid w:val="00D43965"/>
    <w:rsid w:val="00D43F97"/>
    <w:rsid w:val="00D44695"/>
    <w:rsid w:val="00D44E23"/>
    <w:rsid w:val="00D475A4"/>
    <w:rsid w:val="00D5032E"/>
    <w:rsid w:val="00D53B54"/>
    <w:rsid w:val="00D53F0D"/>
    <w:rsid w:val="00D54AAC"/>
    <w:rsid w:val="00D56280"/>
    <w:rsid w:val="00D56781"/>
    <w:rsid w:val="00D573B7"/>
    <w:rsid w:val="00D578E8"/>
    <w:rsid w:val="00D60512"/>
    <w:rsid w:val="00D60861"/>
    <w:rsid w:val="00D6240D"/>
    <w:rsid w:val="00D627C4"/>
    <w:rsid w:val="00D66461"/>
    <w:rsid w:val="00D67AE0"/>
    <w:rsid w:val="00D67B54"/>
    <w:rsid w:val="00D67D89"/>
    <w:rsid w:val="00D700A9"/>
    <w:rsid w:val="00D7194A"/>
    <w:rsid w:val="00D72A19"/>
    <w:rsid w:val="00D72B8A"/>
    <w:rsid w:val="00D74438"/>
    <w:rsid w:val="00D744F1"/>
    <w:rsid w:val="00D76A1D"/>
    <w:rsid w:val="00D77172"/>
    <w:rsid w:val="00D778BF"/>
    <w:rsid w:val="00D8084C"/>
    <w:rsid w:val="00D81D10"/>
    <w:rsid w:val="00D81EDA"/>
    <w:rsid w:val="00D83ABF"/>
    <w:rsid w:val="00D85E82"/>
    <w:rsid w:val="00D87544"/>
    <w:rsid w:val="00D87CC5"/>
    <w:rsid w:val="00D87DDA"/>
    <w:rsid w:val="00D90597"/>
    <w:rsid w:val="00D91555"/>
    <w:rsid w:val="00D93711"/>
    <w:rsid w:val="00D9523C"/>
    <w:rsid w:val="00D95CA4"/>
    <w:rsid w:val="00D969E4"/>
    <w:rsid w:val="00D976EA"/>
    <w:rsid w:val="00DA01F8"/>
    <w:rsid w:val="00DA1D5D"/>
    <w:rsid w:val="00DA285F"/>
    <w:rsid w:val="00DA4BAB"/>
    <w:rsid w:val="00DA581F"/>
    <w:rsid w:val="00DA5F14"/>
    <w:rsid w:val="00DA7339"/>
    <w:rsid w:val="00DB07D3"/>
    <w:rsid w:val="00DB1D94"/>
    <w:rsid w:val="00DB255B"/>
    <w:rsid w:val="00DB46B1"/>
    <w:rsid w:val="00DB4933"/>
    <w:rsid w:val="00DB5F2B"/>
    <w:rsid w:val="00DC0B82"/>
    <w:rsid w:val="00DC0FC0"/>
    <w:rsid w:val="00DC14C3"/>
    <w:rsid w:val="00DC1653"/>
    <w:rsid w:val="00DC345B"/>
    <w:rsid w:val="00DC3E27"/>
    <w:rsid w:val="00DC4FAF"/>
    <w:rsid w:val="00DC6302"/>
    <w:rsid w:val="00DC6492"/>
    <w:rsid w:val="00DC6941"/>
    <w:rsid w:val="00DC74CC"/>
    <w:rsid w:val="00DC7F27"/>
    <w:rsid w:val="00DD0001"/>
    <w:rsid w:val="00DD0339"/>
    <w:rsid w:val="00DD0475"/>
    <w:rsid w:val="00DD0A72"/>
    <w:rsid w:val="00DD1D05"/>
    <w:rsid w:val="00DD300B"/>
    <w:rsid w:val="00DD3185"/>
    <w:rsid w:val="00DD4844"/>
    <w:rsid w:val="00DD6391"/>
    <w:rsid w:val="00DD6401"/>
    <w:rsid w:val="00DD6CCE"/>
    <w:rsid w:val="00DD6F5E"/>
    <w:rsid w:val="00DD728A"/>
    <w:rsid w:val="00DD73F0"/>
    <w:rsid w:val="00DD7864"/>
    <w:rsid w:val="00DE02E7"/>
    <w:rsid w:val="00DE087D"/>
    <w:rsid w:val="00DE0B5D"/>
    <w:rsid w:val="00DE36A1"/>
    <w:rsid w:val="00DE3E36"/>
    <w:rsid w:val="00DE4ACF"/>
    <w:rsid w:val="00DE52FC"/>
    <w:rsid w:val="00DE6C2F"/>
    <w:rsid w:val="00DF03A7"/>
    <w:rsid w:val="00DF0A7A"/>
    <w:rsid w:val="00DF10BE"/>
    <w:rsid w:val="00DF17EE"/>
    <w:rsid w:val="00DF1DB8"/>
    <w:rsid w:val="00DF2102"/>
    <w:rsid w:val="00DF2A1A"/>
    <w:rsid w:val="00DF3406"/>
    <w:rsid w:val="00DF38FC"/>
    <w:rsid w:val="00DF3B77"/>
    <w:rsid w:val="00DF4403"/>
    <w:rsid w:val="00DF478F"/>
    <w:rsid w:val="00DF4ADF"/>
    <w:rsid w:val="00DF73E2"/>
    <w:rsid w:val="00DF771E"/>
    <w:rsid w:val="00DF7811"/>
    <w:rsid w:val="00DF7E00"/>
    <w:rsid w:val="00DF7FC6"/>
    <w:rsid w:val="00E007A7"/>
    <w:rsid w:val="00E01BC7"/>
    <w:rsid w:val="00E01D6F"/>
    <w:rsid w:val="00E03651"/>
    <w:rsid w:val="00E04387"/>
    <w:rsid w:val="00E046C6"/>
    <w:rsid w:val="00E06A9E"/>
    <w:rsid w:val="00E0712C"/>
    <w:rsid w:val="00E0722A"/>
    <w:rsid w:val="00E07A40"/>
    <w:rsid w:val="00E07E9F"/>
    <w:rsid w:val="00E10948"/>
    <w:rsid w:val="00E109E6"/>
    <w:rsid w:val="00E10E49"/>
    <w:rsid w:val="00E11438"/>
    <w:rsid w:val="00E116CE"/>
    <w:rsid w:val="00E11918"/>
    <w:rsid w:val="00E1365D"/>
    <w:rsid w:val="00E147CC"/>
    <w:rsid w:val="00E14C75"/>
    <w:rsid w:val="00E1556F"/>
    <w:rsid w:val="00E15F56"/>
    <w:rsid w:val="00E168BF"/>
    <w:rsid w:val="00E20C0A"/>
    <w:rsid w:val="00E20C72"/>
    <w:rsid w:val="00E21681"/>
    <w:rsid w:val="00E21804"/>
    <w:rsid w:val="00E23649"/>
    <w:rsid w:val="00E23D51"/>
    <w:rsid w:val="00E23FDD"/>
    <w:rsid w:val="00E23FF6"/>
    <w:rsid w:val="00E24E89"/>
    <w:rsid w:val="00E255BB"/>
    <w:rsid w:val="00E25AF8"/>
    <w:rsid w:val="00E25D35"/>
    <w:rsid w:val="00E25FEC"/>
    <w:rsid w:val="00E26D8F"/>
    <w:rsid w:val="00E27427"/>
    <w:rsid w:val="00E308E0"/>
    <w:rsid w:val="00E30F93"/>
    <w:rsid w:val="00E31B8D"/>
    <w:rsid w:val="00E31E94"/>
    <w:rsid w:val="00E3360A"/>
    <w:rsid w:val="00E33616"/>
    <w:rsid w:val="00E34255"/>
    <w:rsid w:val="00E34C64"/>
    <w:rsid w:val="00E34D68"/>
    <w:rsid w:val="00E365FB"/>
    <w:rsid w:val="00E36ED6"/>
    <w:rsid w:val="00E37319"/>
    <w:rsid w:val="00E40F2C"/>
    <w:rsid w:val="00E42137"/>
    <w:rsid w:val="00E421C1"/>
    <w:rsid w:val="00E443BB"/>
    <w:rsid w:val="00E47418"/>
    <w:rsid w:val="00E4756D"/>
    <w:rsid w:val="00E51362"/>
    <w:rsid w:val="00E51D8C"/>
    <w:rsid w:val="00E51F1B"/>
    <w:rsid w:val="00E5216C"/>
    <w:rsid w:val="00E52DB0"/>
    <w:rsid w:val="00E531E3"/>
    <w:rsid w:val="00E53F23"/>
    <w:rsid w:val="00E563C6"/>
    <w:rsid w:val="00E56F45"/>
    <w:rsid w:val="00E612BD"/>
    <w:rsid w:val="00E627E6"/>
    <w:rsid w:val="00E63B37"/>
    <w:rsid w:val="00E64D5E"/>
    <w:rsid w:val="00E64EF5"/>
    <w:rsid w:val="00E65EE5"/>
    <w:rsid w:val="00E70034"/>
    <w:rsid w:val="00E73775"/>
    <w:rsid w:val="00E746B4"/>
    <w:rsid w:val="00E746FD"/>
    <w:rsid w:val="00E75008"/>
    <w:rsid w:val="00E77B95"/>
    <w:rsid w:val="00E80851"/>
    <w:rsid w:val="00E80855"/>
    <w:rsid w:val="00E83C16"/>
    <w:rsid w:val="00E84905"/>
    <w:rsid w:val="00E879CB"/>
    <w:rsid w:val="00E90535"/>
    <w:rsid w:val="00E909FF"/>
    <w:rsid w:val="00E93613"/>
    <w:rsid w:val="00E93EC6"/>
    <w:rsid w:val="00E971D0"/>
    <w:rsid w:val="00E971D3"/>
    <w:rsid w:val="00E97B71"/>
    <w:rsid w:val="00EA1BF6"/>
    <w:rsid w:val="00EA2365"/>
    <w:rsid w:val="00EA29C6"/>
    <w:rsid w:val="00EA3801"/>
    <w:rsid w:val="00EA50AD"/>
    <w:rsid w:val="00EA5483"/>
    <w:rsid w:val="00EA6374"/>
    <w:rsid w:val="00EA7CD8"/>
    <w:rsid w:val="00EB1255"/>
    <w:rsid w:val="00EB1CB6"/>
    <w:rsid w:val="00EB4A2F"/>
    <w:rsid w:val="00EB4CCD"/>
    <w:rsid w:val="00EB557B"/>
    <w:rsid w:val="00EB571B"/>
    <w:rsid w:val="00EB6124"/>
    <w:rsid w:val="00EB6E59"/>
    <w:rsid w:val="00EC07FA"/>
    <w:rsid w:val="00EC0993"/>
    <w:rsid w:val="00EC1830"/>
    <w:rsid w:val="00EC39D6"/>
    <w:rsid w:val="00EC4664"/>
    <w:rsid w:val="00EC4EE7"/>
    <w:rsid w:val="00EC5446"/>
    <w:rsid w:val="00EC5D6A"/>
    <w:rsid w:val="00EC63E0"/>
    <w:rsid w:val="00EC6675"/>
    <w:rsid w:val="00EC7233"/>
    <w:rsid w:val="00EC73F2"/>
    <w:rsid w:val="00EC75A2"/>
    <w:rsid w:val="00ED001E"/>
    <w:rsid w:val="00ED07F0"/>
    <w:rsid w:val="00ED1D48"/>
    <w:rsid w:val="00ED3D12"/>
    <w:rsid w:val="00ED4BE5"/>
    <w:rsid w:val="00ED4CFA"/>
    <w:rsid w:val="00ED77F4"/>
    <w:rsid w:val="00ED78A0"/>
    <w:rsid w:val="00EE00D1"/>
    <w:rsid w:val="00EE30D0"/>
    <w:rsid w:val="00EE3C24"/>
    <w:rsid w:val="00EE3C2F"/>
    <w:rsid w:val="00EE43EB"/>
    <w:rsid w:val="00EE4921"/>
    <w:rsid w:val="00EE5365"/>
    <w:rsid w:val="00EE5505"/>
    <w:rsid w:val="00EE565F"/>
    <w:rsid w:val="00EE5B09"/>
    <w:rsid w:val="00EE5B35"/>
    <w:rsid w:val="00EE5E29"/>
    <w:rsid w:val="00EE6113"/>
    <w:rsid w:val="00EE6B53"/>
    <w:rsid w:val="00EE749D"/>
    <w:rsid w:val="00EF06F8"/>
    <w:rsid w:val="00EF25BF"/>
    <w:rsid w:val="00EF304E"/>
    <w:rsid w:val="00EF3783"/>
    <w:rsid w:val="00EF37F8"/>
    <w:rsid w:val="00EF410F"/>
    <w:rsid w:val="00EF4336"/>
    <w:rsid w:val="00EF50F1"/>
    <w:rsid w:val="00EF5807"/>
    <w:rsid w:val="00EF5B0B"/>
    <w:rsid w:val="00EF66DD"/>
    <w:rsid w:val="00EF71E9"/>
    <w:rsid w:val="00F00831"/>
    <w:rsid w:val="00F00F31"/>
    <w:rsid w:val="00F049F3"/>
    <w:rsid w:val="00F05399"/>
    <w:rsid w:val="00F0572C"/>
    <w:rsid w:val="00F05D61"/>
    <w:rsid w:val="00F06456"/>
    <w:rsid w:val="00F06826"/>
    <w:rsid w:val="00F069D4"/>
    <w:rsid w:val="00F07FD5"/>
    <w:rsid w:val="00F101A7"/>
    <w:rsid w:val="00F101A9"/>
    <w:rsid w:val="00F125D4"/>
    <w:rsid w:val="00F17014"/>
    <w:rsid w:val="00F17C5B"/>
    <w:rsid w:val="00F20D5B"/>
    <w:rsid w:val="00F21130"/>
    <w:rsid w:val="00F24493"/>
    <w:rsid w:val="00F24DBE"/>
    <w:rsid w:val="00F25E0F"/>
    <w:rsid w:val="00F266CA"/>
    <w:rsid w:val="00F26747"/>
    <w:rsid w:val="00F26B6A"/>
    <w:rsid w:val="00F26C77"/>
    <w:rsid w:val="00F26ED9"/>
    <w:rsid w:val="00F26EE6"/>
    <w:rsid w:val="00F27836"/>
    <w:rsid w:val="00F30169"/>
    <w:rsid w:val="00F304AB"/>
    <w:rsid w:val="00F3231E"/>
    <w:rsid w:val="00F32343"/>
    <w:rsid w:val="00F324D4"/>
    <w:rsid w:val="00F3385F"/>
    <w:rsid w:val="00F33E14"/>
    <w:rsid w:val="00F3443C"/>
    <w:rsid w:val="00F348B4"/>
    <w:rsid w:val="00F34F68"/>
    <w:rsid w:val="00F3566D"/>
    <w:rsid w:val="00F360B5"/>
    <w:rsid w:val="00F364B8"/>
    <w:rsid w:val="00F3725A"/>
    <w:rsid w:val="00F373DC"/>
    <w:rsid w:val="00F37962"/>
    <w:rsid w:val="00F4209C"/>
    <w:rsid w:val="00F42E30"/>
    <w:rsid w:val="00F42F2E"/>
    <w:rsid w:val="00F433A4"/>
    <w:rsid w:val="00F4359E"/>
    <w:rsid w:val="00F43A22"/>
    <w:rsid w:val="00F4484F"/>
    <w:rsid w:val="00F45D72"/>
    <w:rsid w:val="00F46604"/>
    <w:rsid w:val="00F506A7"/>
    <w:rsid w:val="00F51ABC"/>
    <w:rsid w:val="00F52953"/>
    <w:rsid w:val="00F53DCC"/>
    <w:rsid w:val="00F54AAC"/>
    <w:rsid w:val="00F55267"/>
    <w:rsid w:val="00F559D6"/>
    <w:rsid w:val="00F56A34"/>
    <w:rsid w:val="00F579C8"/>
    <w:rsid w:val="00F60EA1"/>
    <w:rsid w:val="00F625A6"/>
    <w:rsid w:val="00F63A9F"/>
    <w:rsid w:val="00F63B81"/>
    <w:rsid w:val="00F6589B"/>
    <w:rsid w:val="00F66090"/>
    <w:rsid w:val="00F679AB"/>
    <w:rsid w:val="00F70C56"/>
    <w:rsid w:val="00F711D5"/>
    <w:rsid w:val="00F73546"/>
    <w:rsid w:val="00F73DAE"/>
    <w:rsid w:val="00F74531"/>
    <w:rsid w:val="00F758D8"/>
    <w:rsid w:val="00F75AB8"/>
    <w:rsid w:val="00F76524"/>
    <w:rsid w:val="00F7661E"/>
    <w:rsid w:val="00F819D5"/>
    <w:rsid w:val="00F81A09"/>
    <w:rsid w:val="00F82D86"/>
    <w:rsid w:val="00F83322"/>
    <w:rsid w:val="00F83454"/>
    <w:rsid w:val="00F840B3"/>
    <w:rsid w:val="00F85ADE"/>
    <w:rsid w:val="00F86612"/>
    <w:rsid w:val="00F87AAD"/>
    <w:rsid w:val="00F87DC8"/>
    <w:rsid w:val="00F90B75"/>
    <w:rsid w:val="00F91F84"/>
    <w:rsid w:val="00F91FF4"/>
    <w:rsid w:val="00F926DD"/>
    <w:rsid w:val="00F945B6"/>
    <w:rsid w:val="00F94A18"/>
    <w:rsid w:val="00F966CB"/>
    <w:rsid w:val="00F96F91"/>
    <w:rsid w:val="00FA1139"/>
    <w:rsid w:val="00FA4037"/>
    <w:rsid w:val="00FA7C8A"/>
    <w:rsid w:val="00FB06D1"/>
    <w:rsid w:val="00FB1810"/>
    <w:rsid w:val="00FB2642"/>
    <w:rsid w:val="00FB5315"/>
    <w:rsid w:val="00FB653F"/>
    <w:rsid w:val="00FB6D25"/>
    <w:rsid w:val="00FB6D5C"/>
    <w:rsid w:val="00FB74F2"/>
    <w:rsid w:val="00FC1C94"/>
    <w:rsid w:val="00FC36FC"/>
    <w:rsid w:val="00FC5AF2"/>
    <w:rsid w:val="00FC7322"/>
    <w:rsid w:val="00FC7AD7"/>
    <w:rsid w:val="00FD086B"/>
    <w:rsid w:val="00FD264B"/>
    <w:rsid w:val="00FD2A9B"/>
    <w:rsid w:val="00FD58A2"/>
    <w:rsid w:val="00FD69E1"/>
    <w:rsid w:val="00FD6ABF"/>
    <w:rsid w:val="00FE0076"/>
    <w:rsid w:val="00FE0232"/>
    <w:rsid w:val="00FE0876"/>
    <w:rsid w:val="00FE1258"/>
    <w:rsid w:val="00FE17BD"/>
    <w:rsid w:val="00FE18E5"/>
    <w:rsid w:val="00FE199B"/>
    <w:rsid w:val="00FE1CD4"/>
    <w:rsid w:val="00FE203E"/>
    <w:rsid w:val="00FE33F6"/>
    <w:rsid w:val="00FE34B8"/>
    <w:rsid w:val="00FE3711"/>
    <w:rsid w:val="00FE3BC4"/>
    <w:rsid w:val="00FE50EA"/>
    <w:rsid w:val="00FE57FD"/>
    <w:rsid w:val="00FE5E8F"/>
    <w:rsid w:val="00FE63DC"/>
    <w:rsid w:val="00FE68A9"/>
    <w:rsid w:val="00FE6BE3"/>
    <w:rsid w:val="00FE74D8"/>
    <w:rsid w:val="00FF02E8"/>
    <w:rsid w:val="00FF10B6"/>
    <w:rsid w:val="00FF1509"/>
    <w:rsid w:val="00FF1553"/>
    <w:rsid w:val="00FF4BAF"/>
    <w:rsid w:val="00FF527B"/>
    <w:rsid w:val="00FF5483"/>
    <w:rsid w:val="00FF6071"/>
    <w:rsid w:val="00FF7048"/>
    <w:rsid w:val="00FF7F99"/>
    <w:rsid w:val="012C75CC"/>
    <w:rsid w:val="01A1CED4"/>
    <w:rsid w:val="02239530"/>
    <w:rsid w:val="026332FF"/>
    <w:rsid w:val="027458DC"/>
    <w:rsid w:val="02839B75"/>
    <w:rsid w:val="02FD17CA"/>
    <w:rsid w:val="0314CE06"/>
    <w:rsid w:val="033712A5"/>
    <w:rsid w:val="03FBBCA0"/>
    <w:rsid w:val="043C3AFC"/>
    <w:rsid w:val="04C45D7A"/>
    <w:rsid w:val="051B3C5D"/>
    <w:rsid w:val="056BD951"/>
    <w:rsid w:val="057E3D78"/>
    <w:rsid w:val="06012F45"/>
    <w:rsid w:val="06EBA3EC"/>
    <w:rsid w:val="071B78A3"/>
    <w:rsid w:val="079EAEF7"/>
    <w:rsid w:val="07ED1A72"/>
    <w:rsid w:val="082B84C3"/>
    <w:rsid w:val="0848C07F"/>
    <w:rsid w:val="08B40436"/>
    <w:rsid w:val="0907E669"/>
    <w:rsid w:val="09AA3B87"/>
    <w:rsid w:val="0A54F923"/>
    <w:rsid w:val="0ADD749E"/>
    <w:rsid w:val="0B1FBE75"/>
    <w:rsid w:val="0B82704D"/>
    <w:rsid w:val="0BEBA4F8"/>
    <w:rsid w:val="0C40E57D"/>
    <w:rsid w:val="0C67554E"/>
    <w:rsid w:val="0CB88279"/>
    <w:rsid w:val="0CE4A346"/>
    <w:rsid w:val="0DD8A242"/>
    <w:rsid w:val="0DDEF9E3"/>
    <w:rsid w:val="0DFB0653"/>
    <w:rsid w:val="0E09E34A"/>
    <w:rsid w:val="0E5978EB"/>
    <w:rsid w:val="0E83DE65"/>
    <w:rsid w:val="0EF5DD53"/>
    <w:rsid w:val="0F1B3AB4"/>
    <w:rsid w:val="0FA14EB1"/>
    <w:rsid w:val="0FDCBF99"/>
    <w:rsid w:val="100B2AF1"/>
    <w:rsid w:val="10FD8C23"/>
    <w:rsid w:val="11133345"/>
    <w:rsid w:val="117E16A6"/>
    <w:rsid w:val="11A4A6EA"/>
    <w:rsid w:val="11CD0AD3"/>
    <w:rsid w:val="12294F68"/>
    <w:rsid w:val="124114A1"/>
    <w:rsid w:val="12995C84"/>
    <w:rsid w:val="1305077D"/>
    <w:rsid w:val="133B4300"/>
    <w:rsid w:val="1368A40C"/>
    <w:rsid w:val="1385D2E1"/>
    <w:rsid w:val="14BE1710"/>
    <w:rsid w:val="14E3915B"/>
    <w:rsid w:val="14E551C6"/>
    <w:rsid w:val="17AF6F15"/>
    <w:rsid w:val="17CF4DA9"/>
    <w:rsid w:val="1836FC9B"/>
    <w:rsid w:val="1851D3C4"/>
    <w:rsid w:val="18570082"/>
    <w:rsid w:val="18A92A6F"/>
    <w:rsid w:val="190E2DAE"/>
    <w:rsid w:val="194CFB93"/>
    <w:rsid w:val="1A6DE5E7"/>
    <w:rsid w:val="1AF951AE"/>
    <w:rsid w:val="1B448470"/>
    <w:rsid w:val="1CB879F2"/>
    <w:rsid w:val="1D421EDE"/>
    <w:rsid w:val="1D8E11B3"/>
    <w:rsid w:val="1DBEE770"/>
    <w:rsid w:val="1DF03F61"/>
    <w:rsid w:val="1E0045EA"/>
    <w:rsid w:val="1E23D219"/>
    <w:rsid w:val="1E5C7D4C"/>
    <w:rsid w:val="1E93073D"/>
    <w:rsid w:val="1EC64206"/>
    <w:rsid w:val="1EC7E2AC"/>
    <w:rsid w:val="1F41570A"/>
    <w:rsid w:val="1F57E7DF"/>
    <w:rsid w:val="1F824A57"/>
    <w:rsid w:val="1F91D0B1"/>
    <w:rsid w:val="1FBFA27A"/>
    <w:rsid w:val="1FCC7BCF"/>
    <w:rsid w:val="1FDC9BAE"/>
    <w:rsid w:val="2053FEBE"/>
    <w:rsid w:val="2076BD79"/>
    <w:rsid w:val="20B7551D"/>
    <w:rsid w:val="21E45AC8"/>
    <w:rsid w:val="2215B913"/>
    <w:rsid w:val="2232E75A"/>
    <w:rsid w:val="228A31C9"/>
    <w:rsid w:val="228F88A1"/>
    <w:rsid w:val="231470B5"/>
    <w:rsid w:val="231B7D9C"/>
    <w:rsid w:val="2360D170"/>
    <w:rsid w:val="23A8D2E7"/>
    <w:rsid w:val="2414C82D"/>
    <w:rsid w:val="2433405B"/>
    <w:rsid w:val="2435C9CE"/>
    <w:rsid w:val="2475BAC3"/>
    <w:rsid w:val="24FCA1D1"/>
    <w:rsid w:val="26081D18"/>
    <w:rsid w:val="2668D1DD"/>
    <w:rsid w:val="26987232"/>
    <w:rsid w:val="26AB4F5B"/>
    <w:rsid w:val="26BCFBEF"/>
    <w:rsid w:val="27393448"/>
    <w:rsid w:val="285A2AC7"/>
    <w:rsid w:val="28F967AF"/>
    <w:rsid w:val="291BCA8E"/>
    <w:rsid w:val="292C3EFE"/>
    <w:rsid w:val="293233A5"/>
    <w:rsid w:val="294A0264"/>
    <w:rsid w:val="294A5BA7"/>
    <w:rsid w:val="29A11485"/>
    <w:rsid w:val="29B84800"/>
    <w:rsid w:val="29E93DB6"/>
    <w:rsid w:val="2A316724"/>
    <w:rsid w:val="2A62D64E"/>
    <w:rsid w:val="2AA0122C"/>
    <w:rsid w:val="2AB42EA7"/>
    <w:rsid w:val="2B5F9557"/>
    <w:rsid w:val="2CA70D60"/>
    <w:rsid w:val="2D11925D"/>
    <w:rsid w:val="2DD58568"/>
    <w:rsid w:val="2E1D7387"/>
    <w:rsid w:val="2E603F81"/>
    <w:rsid w:val="2E66DF55"/>
    <w:rsid w:val="2E880C4F"/>
    <w:rsid w:val="2ECB2AF9"/>
    <w:rsid w:val="2F65FC16"/>
    <w:rsid w:val="2FF6A78F"/>
    <w:rsid w:val="30C6A1CB"/>
    <w:rsid w:val="311E2886"/>
    <w:rsid w:val="31270F44"/>
    <w:rsid w:val="3202CBBB"/>
    <w:rsid w:val="3239566E"/>
    <w:rsid w:val="32B66472"/>
    <w:rsid w:val="32C46DC5"/>
    <w:rsid w:val="330E7AC9"/>
    <w:rsid w:val="332F56D9"/>
    <w:rsid w:val="33607B24"/>
    <w:rsid w:val="33BEF6B1"/>
    <w:rsid w:val="34089605"/>
    <w:rsid w:val="34626AB9"/>
    <w:rsid w:val="3468B4F6"/>
    <w:rsid w:val="34BE3033"/>
    <w:rsid w:val="34EE1197"/>
    <w:rsid w:val="3508D397"/>
    <w:rsid w:val="35310476"/>
    <w:rsid w:val="36D63CDE"/>
    <w:rsid w:val="36F69773"/>
    <w:rsid w:val="371B8A8B"/>
    <w:rsid w:val="37616ED2"/>
    <w:rsid w:val="3768BBCE"/>
    <w:rsid w:val="376C3227"/>
    <w:rsid w:val="37B3FEA2"/>
    <w:rsid w:val="37BB040B"/>
    <w:rsid w:val="37CAD62E"/>
    <w:rsid w:val="37DBD48F"/>
    <w:rsid w:val="382F6381"/>
    <w:rsid w:val="38725CF6"/>
    <w:rsid w:val="392500F3"/>
    <w:rsid w:val="3A0DDDA0"/>
    <w:rsid w:val="3A0E8D8B"/>
    <w:rsid w:val="3A4912C6"/>
    <w:rsid w:val="3AC0D154"/>
    <w:rsid w:val="3B4B1591"/>
    <w:rsid w:val="3BCA0896"/>
    <w:rsid w:val="3BD9EB24"/>
    <w:rsid w:val="3BDE0191"/>
    <w:rsid w:val="3BDFC448"/>
    <w:rsid w:val="3CEBDE20"/>
    <w:rsid w:val="3D3F2DC1"/>
    <w:rsid w:val="3D97D87B"/>
    <w:rsid w:val="3DBE38D1"/>
    <w:rsid w:val="3DD3F378"/>
    <w:rsid w:val="3E2A0C51"/>
    <w:rsid w:val="3E394155"/>
    <w:rsid w:val="3E3AAF2A"/>
    <w:rsid w:val="3EA45DCD"/>
    <w:rsid w:val="3F944E0A"/>
    <w:rsid w:val="404B0974"/>
    <w:rsid w:val="408C3EE2"/>
    <w:rsid w:val="40AD5C47"/>
    <w:rsid w:val="40D379D6"/>
    <w:rsid w:val="40DC9C1D"/>
    <w:rsid w:val="40E64ED8"/>
    <w:rsid w:val="40EE40DE"/>
    <w:rsid w:val="41344969"/>
    <w:rsid w:val="41355656"/>
    <w:rsid w:val="413642A2"/>
    <w:rsid w:val="4165A968"/>
    <w:rsid w:val="41797329"/>
    <w:rsid w:val="42294D5E"/>
    <w:rsid w:val="42821F39"/>
    <w:rsid w:val="42996955"/>
    <w:rsid w:val="42C17011"/>
    <w:rsid w:val="42EA538F"/>
    <w:rsid w:val="439EE531"/>
    <w:rsid w:val="440A9A14"/>
    <w:rsid w:val="4525A476"/>
    <w:rsid w:val="45B44B4D"/>
    <w:rsid w:val="46A11DD4"/>
    <w:rsid w:val="46EF2170"/>
    <w:rsid w:val="47291279"/>
    <w:rsid w:val="4780423A"/>
    <w:rsid w:val="47AF9FCA"/>
    <w:rsid w:val="4802C235"/>
    <w:rsid w:val="48270D53"/>
    <w:rsid w:val="4844C571"/>
    <w:rsid w:val="4872C1E4"/>
    <w:rsid w:val="489C416F"/>
    <w:rsid w:val="48A35C3C"/>
    <w:rsid w:val="48B82594"/>
    <w:rsid w:val="49956098"/>
    <w:rsid w:val="49C91756"/>
    <w:rsid w:val="4A0D99D5"/>
    <w:rsid w:val="4A31EF51"/>
    <w:rsid w:val="4A41FC33"/>
    <w:rsid w:val="4A4325F6"/>
    <w:rsid w:val="4A92E726"/>
    <w:rsid w:val="4ADEE2A4"/>
    <w:rsid w:val="4AE6C76E"/>
    <w:rsid w:val="4BCEF189"/>
    <w:rsid w:val="4C72FC5B"/>
    <w:rsid w:val="4C95D1AF"/>
    <w:rsid w:val="4C9C0D07"/>
    <w:rsid w:val="4CB66058"/>
    <w:rsid w:val="4CF3C204"/>
    <w:rsid w:val="4D059AB5"/>
    <w:rsid w:val="4D93CCD5"/>
    <w:rsid w:val="4E3C587A"/>
    <w:rsid w:val="4E569757"/>
    <w:rsid w:val="4F06924B"/>
    <w:rsid w:val="4FFBF6FC"/>
    <w:rsid w:val="502DA8CD"/>
    <w:rsid w:val="503C2DD2"/>
    <w:rsid w:val="50638348"/>
    <w:rsid w:val="509A4069"/>
    <w:rsid w:val="509B3074"/>
    <w:rsid w:val="50A262AC"/>
    <w:rsid w:val="5152C95C"/>
    <w:rsid w:val="516BECB9"/>
    <w:rsid w:val="518E3819"/>
    <w:rsid w:val="51B34629"/>
    <w:rsid w:val="51E983D2"/>
    <w:rsid w:val="5222CB92"/>
    <w:rsid w:val="523E330D"/>
    <w:rsid w:val="52630E4C"/>
    <w:rsid w:val="5271602A"/>
    <w:rsid w:val="52AB1575"/>
    <w:rsid w:val="53048127"/>
    <w:rsid w:val="54030E59"/>
    <w:rsid w:val="54616C79"/>
    <w:rsid w:val="5472CC57"/>
    <w:rsid w:val="55283EF6"/>
    <w:rsid w:val="55504C7C"/>
    <w:rsid w:val="5590B701"/>
    <w:rsid w:val="55E41BE8"/>
    <w:rsid w:val="563A3879"/>
    <w:rsid w:val="5663ED41"/>
    <w:rsid w:val="5677FA84"/>
    <w:rsid w:val="56ADD2AA"/>
    <w:rsid w:val="56B458A5"/>
    <w:rsid w:val="56D0520C"/>
    <w:rsid w:val="56EC1CDD"/>
    <w:rsid w:val="56F94335"/>
    <w:rsid w:val="56FB099D"/>
    <w:rsid w:val="57558407"/>
    <w:rsid w:val="57DD90BE"/>
    <w:rsid w:val="57F9A770"/>
    <w:rsid w:val="5823E96E"/>
    <w:rsid w:val="58C16D8C"/>
    <w:rsid w:val="58D3257D"/>
    <w:rsid w:val="5906B98C"/>
    <w:rsid w:val="59921769"/>
    <w:rsid w:val="5A5742FB"/>
    <w:rsid w:val="5A5D3DED"/>
    <w:rsid w:val="5B1E4FE2"/>
    <w:rsid w:val="5B6B1A7C"/>
    <w:rsid w:val="5B87C9C8"/>
    <w:rsid w:val="5BBE6A1D"/>
    <w:rsid w:val="5BDC8E69"/>
    <w:rsid w:val="5C14328B"/>
    <w:rsid w:val="5D58DD79"/>
    <w:rsid w:val="5DA822A6"/>
    <w:rsid w:val="5DB53D76"/>
    <w:rsid w:val="5DD8AB0B"/>
    <w:rsid w:val="5E376986"/>
    <w:rsid w:val="5E3F88E2"/>
    <w:rsid w:val="5E8180DF"/>
    <w:rsid w:val="5EC15764"/>
    <w:rsid w:val="5F1F6701"/>
    <w:rsid w:val="5F3B5AE9"/>
    <w:rsid w:val="5F641230"/>
    <w:rsid w:val="5F69E916"/>
    <w:rsid w:val="5F712047"/>
    <w:rsid w:val="5FCA8313"/>
    <w:rsid w:val="5FE83DFC"/>
    <w:rsid w:val="613F93EE"/>
    <w:rsid w:val="615F3D03"/>
    <w:rsid w:val="61863CD8"/>
    <w:rsid w:val="6193210C"/>
    <w:rsid w:val="61A9A3CD"/>
    <w:rsid w:val="61CACBB4"/>
    <w:rsid w:val="61F696CD"/>
    <w:rsid w:val="621B83D0"/>
    <w:rsid w:val="621F1A9B"/>
    <w:rsid w:val="628A3AED"/>
    <w:rsid w:val="636CA910"/>
    <w:rsid w:val="639D6743"/>
    <w:rsid w:val="63FD9303"/>
    <w:rsid w:val="644F1ECE"/>
    <w:rsid w:val="64A53A7B"/>
    <w:rsid w:val="6576834A"/>
    <w:rsid w:val="65D1E88E"/>
    <w:rsid w:val="661E2E7E"/>
    <w:rsid w:val="6691B8D2"/>
    <w:rsid w:val="66D12EA6"/>
    <w:rsid w:val="66FD575B"/>
    <w:rsid w:val="678CB862"/>
    <w:rsid w:val="68434A29"/>
    <w:rsid w:val="690C20F6"/>
    <w:rsid w:val="692276EB"/>
    <w:rsid w:val="694812C9"/>
    <w:rsid w:val="69621AC9"/>
    <w:rsid w:val="69707D14"/>
    <w:rsid w:val="698EBB9B"/>
    <w:rsid w:val="6A0F6770"/>
    <w:rsid w:val="6A6F0A78"/>
    <w:rsid w:val="6AD438AA"/>
    <w:rsid w:val="6B630E3D"/>
    <w:rsid w:val="6B87FB98"/>
    <w:rsid w:val="6BFBF38B"/>
    <w:rsid w:val="6C166169"/>
    <w:rsid w:val="6CB5791E"/>
    <w:rsid w:val="6D15B94D"/>
    <w:rsid w:val="6D63EDBF"/>
    <w:rsid w:val="6D92BB51"/>
    <w:rsid w:val="6DE1C8C6"/>
    <w:rsid w:val="6DEF79CC"/>
    <w:rsid w:val="6DF6AA2A"/>
    <w:rsid w:val="6E0C411E"/>
    <w:rsid w:val="6EC64B58"/>
    <w:rsid w:val="6ED08A03"/>
    <w:rsid w:val="6F22F04F"/>
    <w:rsid w:val="6F44B59C"/>
    <w:rsid w:val="6F634483"/>
    <w:rsid w:val="6FD4D078"/>
    <w:rsid w:val="6FF0BADE"/>
    <w:rsid w:val="70018143"/>
    <w:rsid w:val="70216D70"/>
    <w:rsid w:val="7025A930"/>
    <w:rsid w:val="70755233"/>
    <w:rsid w:val="70FA0530"/>
    <w:rsid w:val="71734FA9"/>
    <w:rsid w:val="71C17991"/>
    <w:rsid w:val="71F802E7"/>
    <w:rsid w:val="72FFE402"/>
    <w:rsid w:val="731B435B"/>
    <w:rsid w:val="7325C413"/>
    <w:rsid w:val="734D02BD"/>
    <w:rsid w:val="7354F7C5"/>
    <w:rsid w:val="73B51FC8"/>
    <w:rsid w:val="747D678B"/>
    <w:rsid w:val="75372067"/>
    <w:rsid w:val="754B1D68"/>
    <w:rsid w:val="7680B9C0"/>
    <w:rsid w:val="76BBC3BA"/>
    <w:rsid w:val="76FA5713"/>
    <w:rsid w:val="7701402C"/>
    <w:rsid w:val="77C85584"/>
    <w:rsid w:val="77D9F9AE"/>
    <w:rsid w:val="77FE91C8"/>
    <w:rsid w:val="786BF3AD"/>
    <w:rsid w:val="79570B30"/>
    <w:rsid w:val="797FB925"/>
    <w:rsid w:val="798FD655"/>
    <w:rsid w:val="79D78E7E"/>
    <w:rsid w:val="7A08E85B"/>
    <w:rsid w:val="7A7FDEA2"/>
    <w:rsid w:val="7B2DDA8F"/>
    <w:rsid w:val="7B41798D"/>
    <w:rsid w:val="7B4901A5"/>
    <w:rsid w:val="7B5814A2"/>
    <w:rsid w:val="7BDA53CB"/>
    <w:rsid w:val="7BEEA98A"/>
    <w:rsid w:val="7C35569B"/>
    <w:rsid w:val="7C6A270F"/>
    <w:rsid w:val="7CCE5DB0"/>
    <w:rsid w:val="7D0F64E7"/>
    <w:rsid w:val="7D42B1F9"/>
    <w:rsid w:val="7D995682"/>
    <w:rsid w:val="7E2A3E1E"/>
    <w:rsid w:val="7E62CADD"/>
    <w:rsid w:val="7EC2E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08715"/>
  <w15:chartTrackingRefBased/>
  <w15:docId w15:val="{68F4364B-DD95-4F10-AE9E-BC2CCE7E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52DB0"/>
  </w:style>
  <w:style w:type="paragraph" w:styleId="Heading1">
    <w:name w:val="heading 1"/>
    <w:basedOn w:val="Normal"/>
    <w:next w:val="Normal"/>
    <w:link w:val="Heading1Char"/>
    <w:uiPriority w:val="9"/>
    <w:qFormat/>
    <w:rsid w:val="00AF2DB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22EE2"/>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9D79E6"/>
    <w:pPr>
      <w:keepNext/>
      <w:keepLines/>
      <w:spacing w:before="40" w:after="0"/>
      <w:outlineLvl w:val="5"/>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22EE2"/>
    <w:pPr>
      <w:tabs>
        <w:tab w:val="center" w:pos="4513"/>
        <w:tab w:val="right" w:pos="9026"/>
      </w:tabs>
      <w:spacing w:after="0" w:line="240" w:lineRule="auto"/>
    </w:pPr>
  </w:style>
  <w:style w:type="character" w:styleId="HeaderChar" w:customStyle="1">
    <w:name w:val="Header Char"/>
    <w:basedOn w:val="DefaultParagraphFont"/>
    <w:link w:val="Header"/>
    <w:uiPriority w:val="99"/>
    <w:rsid w:val="00522EE2"/>
  </w:style>
  <w:style w:type="paragraph" w:styleId="Footer">
    <w:name w:val="footer"/>
    <w:basedOn w:val="Normal"/>
    <w:link w:val="FooterChar"/>
    <w:uiPriority w:val="99"/>
    <w:unhideWhenUsed/>
    <w:rsid w:val="00522EE2"/>
    <w:pPr>
      <w:tabs>
        <w:tab w:val="center" w:pos="4513"/>
        <w:tab w:val="right" w:pos="9026"/>
      </w:tabs>
      <w:spacing w:after="0" w:line="240" w:lineRule="auto"/>
    </w:pPr>
  </w:style>
  <w:style w:type="character" w:styleId="FooterChar" w:customStyle="1">
    <w:name w:val="Footer Char"/>
    <w:basedOn w:val="DefaultParagraphFont"/>
    <w:link w:val="Footer"/>
    <w:uiPriority w:val="99"/>
    <w:rsid w:val="00522EE2"/>
  </w:style>
  <w:style w:type="character" w:styleId="Heading2Char" w:customStyle="1">
    <w:name w:val="Heading 2 Char"/>
    <w:basedOn w:val="DefaultParagraphFont"/>
    <w:link w:val="Heading2"/>
    <w:uiPriority w:val="9"/>
    <w:rsid w:val="00522EE2"/>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rsid w:val="003C3814"/>
    <w:pPr>
      <w:ind w:left="720"/>
      <w:contextualSpacing/>
    </w:pPr>
  </w:style>
  <w:style w:type="table" w:styleId="TableGrid">
    <w:name w:val="Table Grid"/>
    <w:basedOn w:val="TableNormal"/>
    <w:rsid w:val="003C38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E509F"/>
    <w:rPr>
      <w:color w:val="0563C1" w:themeColor="hyperlink"/>
      <w:u w:val="single"/>
    </w:rPr>
  </w:style>
  <w:style w:type="character" w:styleId="UnresolvedMention">
    <w:name w:val="Unresolved Mention"/>
    <w:basedOn w:val="DefaultParagraphFont"/>
    <w:uiPriority w:val="99"/>
    <w:semiHidden/>
    <w:unhideWhenUsed/>
    <w:rsid w:val="003E509F"/>
    <w:rPr>
      <w:color w:val="605E5C"/>
      <w:shd w:val="clear" w:color="auto" w:fill="E1DFDD"/>
    </w:rPr>
  </w:style>
  <w:style w:type="character" w:styleId="Heading6Char" w:customStyle="1">
    <w:name w:val="Heading 6 Char"/>
    <w:basedOn w:val="DefaultParagraphFont"/>
    <w:link w:val="Heading6"/>
    <w:uiPriority w:val="9"/>
    <w:semiHidden/>
    <w:rsid w:val="009D79E6"/>
    <w:rPr>
      <w:rFonts w:asciiTheme="majorHAnsi" w:hAnsiTheme="majorHAnsi" w:eastAsiaTheme="majorEastAsia" w:cstheme="majorBidi"/>
      <w:color w:val="1F3763" w:themeColor="accent1" w:themeShade="7F"/>
    </w:rPr>
  </w:style>
  <w:style w:type="paragraph" w:styleId="Title">
    <w:name w:val="Title"/>
    <w:basedOn w:val="Normal"/>
    <w:link w:val="TitleChar"/>
    <w:uiPriority w:val="10"/>
    <w:qFormat/>
    <w:rsid w:val="00AF2DB0"/>
    <w:pPr>
      <w:spacing w:before="160" w:after="80" w:line="240" w:lineRule="auto"/>
      <w:contextualSpacing/>
    </w:pPr>
    <w:rPr>
      <w:rFonts w:ascii="Arial" w:hAnsi="Arial" w:eastAsia="Times New Roman" w:cs="Times New Roman"/>
      <w:b/>
      <w:caps/>
      <w:color w:val="FFFFFF" w:themeColor="background1"/>
      <w:sz w:val="72"/>
      <w:szCs w:val="40"/>
      <w:lang w:val="en-US"/>
    </w:rPr>
  </w:style>
  <w:style w:type="character" w:styleId="TitleChar" w:customStyle="1">
    <w:name w:val="Title Char"/>
    <w:basedOn w:val="DefaultParagraphFont"/>
    <w:link w:val="Title"/>
    <w:uiPriority w:val="10"/>
    <w:rsid w:val="00AF2DB0"/>
    <w:rPr>
      <w:rFonts w:ascii="Arial" w:hAnsi="Arial" w:eastAsia="Times New Roman" w:cs="Times New Roman"/>
      <w:b/>
      <w:caps/>
      <w:color w:val="FFFFFF" w:themeColor="background1"/>
      <w:sz w:val="72"/>
      <w:szCs w:val="40"/>
      <w:lang w:val="en-US"/>
    </w:rPr>
  </w:style>
  <w:style w:type="paragraph" w:styleId="Subtitle">
    <w:name w:val="Subtitle"/>
    <w:basedOn w:val="Normal"/>
    <w:link w:val="SubtitleChar"/>
    <w:uiPriority w:val="11"/>
    <w:qFormat/>
    <w:rsid w:val="00AF2DB0"/>
    <w:pPr>
      <w:spacing w:before="160" w:after="80" w:line="240" w:lineRule="auto"/>
      <w:contextualSpacing/>
    </w:pPr>
    <w:rPr>
      <w:rFonts w:ascii="Arial" w:hAnsi="Arial" w:eastAsia="Times New Roman" w:cs="Times New Roman"/>
      <w:b/>
      <w:color w:val="FFFFFF" w:themeColor="background1"/>
      <w:sz w:val="52"/>
      <w:lang w:val="en-US"/>
    </w:rPr>
  </w:style>
  <w:style w:type="character" w:styleId="SubtitleChar" w:customStyle="1">
    <w:name w:val="Subtitle Char"/>
    <w:basedOn w:val="DefaultParagraphFont"/>
    <w:link w:val="Subtitle"/>
    <w:uiPriority w:val="11"/>
    <w:rsid w:val="00AF2DB0"/>
    <w:rPr>
      <w:rFonts w:ascii="Arial" w:hAnsi="Arial" w:eastAsia="Times New Roman" w:cs="Times New Roman"/>
      <w:b/>
      <w:color w:val="FFFFFF" w:themeColor="background1"/>
      <w:sz w:val="52"/>
      <w:lang w:val="en-US"/>
    </w:rPr>
  </w:style>
  <w:style w:type="character" w:styleId="Heading1Char" w:customStyle="1">
    <w:name w:val="Heading 1 Char"/>
    <w:basedOn w:val="DefaultParagraphFont"/>
    <w:link w:val="Heading1"/>
    <w:uiPriority w:val="9"/>
    <w:rsid w:val="00AF2DB0"/>
    <w:rPr>
      <w:rFonts w:asciiTheme="majorHAnsi" w:hAnsiTheme="majorHAnsi" w:eastAsiaTheme="majorEastAsia" w:cstheme="majorBidi"/>
      <w:color w:val="2F5496" w:themeColor="accent1" w:themeShade="BF"/>
      <w:sz w:val="32"/>
      <w:szCs w:val="32"/>
    </w:rPr>
  </w:style>
  <w:style w:type="paragraph" w:styleId="NoSpacing">
    <w:name w:val="No Spacing"/>
    <w:link w:val="NoSpacingChar"/>
    <w:uiPriority w:val="1"/>
    <w:qFormat/>
    <w:rsid w:val="000E132B"/>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0E132B"/>
    <w:rPr>
      <w:rFonts w:eastAsiaTheme="minorEastAsia"/>
      <w:lang w:val="en-US"/>
    </w:rPr>
  </w:style>
  <w:style w:type="paragraph" w:styleId="TableParagraph" w:customStyle="1">
    <w:name w:val="Table Paragraph"/>
    <w:basedOn w:val="Normal"/>
    <w:uiPriority w:val="1"/>
    <w:qFormat/>
    <w:rsid w:val="003D7D38"/>
    <w:pPr>
      <w:widowControl w:val="0"/>
      <w:autoSpaceDE w:val="0"/>
      <w:autoSpaceDN w:val="0"/>
      <w:spacing w:after="0" w:line="240" w:lineRule="auto"/>
      <w:ind w:left="107"/>
    </w:pPr>
    <w:rPr>
      <w:rFonts w:ascii="Arial" w:hAnsi="Arial" w:eastAsia="Arial" w:cs="Arial"/>
      <w:lang w:val="en-US"/>
    </w:rPr>
  </w:style>
  <w:style w:type="paragraph" w:styleId="NormalWeb">
    <w:name w:val="Normal (Web)"/>
    <w:basedOn w:val="Normal"/>
    <w:uiPriority w:val="99"/>
    <w:unhideWhenUsed/>
    <w:rsid w:val="0045099E"/>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paragraph" w:customStyle="1">
    <w:name w:val="paragraph"/>
    <w:basedOn w:val="Normal"/>
    <w:rsid w:val="006C733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6C733D"/>
  </w:style>
  <w:style w:type="character" w:styleId="eop" w:customStyle="1">
    <w:name w:val="eop"/>
    <w:basedOn w:val="DefaultParagraphFont"/>
    <w:rsid w:val="006C7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813">
      <w:bodyDiv w:val="1"/>
      <w:marLeft w:val="0"/>
      <w:marRight w:val="0"/>
      <w:marTop w:val="0"/>
      <w:marBottom w:val="0"/>
      <w:divBdr>
        <w:top w:val="none" w:sz="0" w:space="0" w:color="auto"/>
        <w:left w:val="none" w:sz="0" w:space="0" w:color="auto"/>
        <w:bottom w:val="none" w:sz="0" w:space="0" w:color="auto"/>
        <w:right w:val="none" w:sz="0" w:space="0" w:color="auto"/>
      </w:divBdr>
    </w:div>
    <w:div w:id="58797298">
      <w:bodyDiv w:val="1"/>
      <w:marLeft w:val="0"/>
      <w:marRight w:val="0"/>
      <w:marTop w:val="0"/>
      <w:marBottom w:val="0"/>
      <w:divBdr>
        <w:top w:val="none" w:sz="0" w:space="0" w:color="auto"/>
        <w:left w:val="none" w:sz="0" w:space="0" w:color="auto"/>
        <w:bottom w:val="none" w:sz="0" w:space="0" w:color="auto"/>
        <w:right w:val="none" w:sz="0" w:space="0" w:color="auto"/>
      </w:divBdr>
      <w:divsChild>
        <w:div w:id="140268132">
          <w:marLeft w:val="0"/>
          <w:marRight w:val="0"/>
          <w:marTop w:val="0"/>
          <w:marBottom w:val="0"/>
          <w:divBdr>
            <w:top w:val="none" w:sz="0" w:space="0" w:color="auto"/>
            <w:left w:val="none" w:sz="0" w:space="0" w:color="auto"/>
            <w:bottom w:val="none" w:sz="0" w:space="0" w:color="auto"/>
            <w:right w:val="none" w:sz="0" w:space="0" w:color="auto"/>
          </w:divBdr>
          <w:divsChild>
            <w:div w:id="26830984">
              <w:marLeft w:val="0"/>
              <w:marRight w:val="0"/>
              <w:marTop w:val="0"/>
              <w:marBottom w:val="0"/>
              <w:divBdr>
                <w:top w:val="none" w:sz="0" w:space="0" w:color="auto"/>
                <w:left w:val="none" w:sz="0" w:space="0" w:color="auto"/>
                <w:bottom w:val="none" w:sz="0" w:space="0" w:color="auto"/>
                <w:right w:val="none" w:sz="0" w:space="0" w:color="auto"/>
              </w:divBdr>
            </w:div>
            <w:div w:id="1589340224">
              <w:marLeft w:val="0"/>
              <w:marRight w:val="0"/>
              <w:marTop w:val="0"/>
              <w:marBottom w:val="0"/>
              <w:divBdr>
                <w:top w:val="none" w:sz="0" w:space="0" w:color="auto"/>
                <w:left w:val="none" w:sz="0" w:space="0" w:color="auto"/>
                <w:bottom w:val="none" w:sz="0" w:space="0" w:color="auto"/>
                <w:right w:val="none" w:sz="0" w:space="0" w:color="auto"/>
              </w:divBdr>
            </w:div>
          </w:divsChild>
        </w:div>
        <w:div w:id="341318949">
          <w:marLeft w:val="0"/>
          <w:marRight w:val="0"/>
          <w:marTop w:val="0"/>
          <w:marBottom w:val="0"/>
          <w:divBdr>
            <w:top w:val="none" w:sz="0" w:space="0" w:color="auto"/>
            <w:left w:val="none" w:sz="0" w:space="0" w:color="auto"/>
            <w:bottom w:val="none" w:sz="0" w:space="0" w:color="auto"/>
            <w:right w:val="none" w:sz="0" w:space="0" w:color="auto"/>
          </w:divBdr>
          <w:divsChild>
            <w:div w:id="1418745696">
              <w:marLeft w:val="0"/>
              <w:marRight w:val="0"/>
              <w:marTop w:val="0"/>
              <w:marBottom w:val="0"/>
              <w:divBdr>
                <w:top w:val="none" w:sz="0" w:space="0" w:color="auto"/>
                <w:left w:val="none" w:sz="0" w:space="0" w:color="auto"/>
                <w:bottom w:val="none" w:sz="0" w:space="0" w:color="auto"/>
                <w:right w:val="none" w:sz="0" w:space="0" w:color="auto"/>
              </w:divBdr>
            </w:div>
          </w:divsChild>
        </w:div>
        <w:div w:id="475877682">
          <w:marLeft w:val="0"/>
          <w:marRight w:val="0"/>
          <w:marTop w:val="0"/>
          <w:marBottom w:val="0"/>
          <w:divBdr>
            <w:top w:val="none" w:sz="0" w:space="0" w:color="auto"/>
            <w:left w:val="none" w:sz="0" w:space="0" w:color="auto"/>
            <w:bottom w:val="none" w:sz="0" w:space="0" w:color="auto"/>
            <w:right w:val="none" w:sz="0" w:space="0" w:color="auto"/>
          </w:divBdr>
          <w:divsChild>
            <w:div w:id="209460864">
              <w:marLeft w:val="0"/>
              <w:marRight w:val="0"/>
              <w:marTop w:val="0"/>
              <w:marBottom w:val="0"/>
              <w:divBdr>
                <w:top w:val="none" w:sz="0" w:space="0" w:color="auto"/>
                <w:left w:val="none" w:sz="0" w:space="0" w:color="auto"/>
                <w:bottom w:val="none" w:sz="0" w:space="0" w:color="auto"/>
                <w:right w:val="none" w:sz="0" w:space="0" w:color="auto"/>
              </w:divBdr>
            </w:div>
            <w:div w:id="613681107">
              <w:marLeft w:val="0"/>
              <w:marRight w:val="0"/>
              <w:marTop w:val="0"/>
              <w:marBottom w:val="0"/>
              <w:divBdr>
                <w:top w:val="none" w:sz="0" w:space="0" w:color="auto"/>
                <w:left w:val="none" w:sz="0" w:space="0" w:color="auto"/>
                <w:bottom w:val="none" w:sz="0" w:space="0" w:color="auto"/>
                <w:right w:val="none" w:sz="0" w:space="0" w:color="auto"/>
              </w:divBdr>
            </w:div>
            <w:div w:id="1029256316">
              <w:marLeft w:val="0"/>
              <w:marRight w:val="0"/>
              <w:marTop w:val="0"/>
              <w:marBottom w:val="0"/>
              <w:divBdr>
                <w:top w:val="none" w:sz="0" w:space="0" w:color="auto"/>
                <w:left w:val="none" w:sz="0" w:space="0" w:color="auto"/>
                <w:bottom w:val="none" w:sz="0" w:space="0" w:color="auto"/>
                <w:right w:val="none" w:sz="0" w:space="0" w:color="auto"/>
              </w:divBdr>
            </w:div>
            <w:div w:id="1073817452">
              <w:marLeft w:val="0"/>
              <w:marRight w:val="0"/>
              <w:marTop w:val="0"/>
              <w:marBottom w:val="0"/>
              <w:divBdr>
                <w:top w:val="none" w:sz="0" w:space="0" w:color="auto"/>
                <w:left w:val="none" w:sz="0" w:space="0" w:color="auto"/>
                <w:bottom w:val="none" w:sz="0" w:space="0" w:color="auto"/>
                <w:right w:val="none" w:sz="0" w:space="0" w:color="auto"/>
              </w:divBdr>
            </w:div>
            <w:div w:id="1823037478">
              <w:marLeft w:val="0"/>
              <w:marRight w:val="0"/>
              <w:marTop w:val="0"/>
              <w:marBottom w:val="0"/>
              <w:divBdr>
                <w:top w:val="none" w:sz="0" w:space="0" w:color="auto"/>
                <w:left w:val="none" w:sz="0" w:space="0" w:color="auto"/>
                <w:bottom w:val="none" w:sz="0" w:space="0" w:color="auto"/>
                <w:right w:val="none" w:sz="0" w:space="0" w:color="auto"/>
              </w:divBdr>
            </w:div>
          </w:divsChild>
        </w:div>
        <w:div w:id="477037407">
          <w:marLeft w:val="0"/>
          <w:marRight w:val="0"/>
          <w:marTop w:val="0"/>
          <w:marBottom w:val="0"/>
          <w:divBdr>
            <w:top w:val="none" w:sz="0" w:space="0" w:color="auto"/>
            <w:left w:val="none" w:sz="0" w:space="0" w:color="auto"/>
            <w:bottom w:val="none" w:sz="0" w:space="0" w:color="auto"/>
            <w:right w:val="none" w:sz="0" w:space="0" w:color="auto"/>
          </w:divBdr>
          <w:divsChild>
            <w:div w:id="307513940">
              <w:marLeft w:val="0"/>
              <w:marRight w:val="0"/>
              <w:marTop w:val="0"/>
              <w:marBottom w:val="0"/>
              <w:divBdr>
                <w:top w:val="none" w:sz="0" w:space="0" w:color="auto"/>
                <w:left w:val="none" w:sz="0" w:space="0" w:color="auto"/>
                <w:bottom w:val="none" w:sz="0" w:space="0" w:color="auto"/>
                <w:right w:val="none" w:sz="0" w:space="0" w:color="auto"/>
              </w:divBdr>
            </w:div>
            <w:div w:id="556891916">
              <w:marLeft w:val="0"/>
              <w:marRight w:val="0"/>
              <w:marTop w:val="0"/>
              <w:marBottom w:val="0"/>
              <w:divBdr>
                <w:top w:val="none" w:sz="0" w:space="0" w:color="auto"/>
                <w:left w:val="none" w:sz="0" w:space="0" w:color="auto"/>
                <w:bottom w:val="none" w:sz="0" w:space="0" w:color="auto"/>
                <w:right w:val="none" w:sz="0" w:space="0" w:color="auto"/>
              </w:divBdr>
            </w:div>
            <w:div w:id="1771317759">
              <w:marLeft w:val="0"/>
              <w:marRight w:val="0"/>
              <w:marTop w:val="0"/>
              <w:marBottom w:val="0"/>
              <w:divBdr>
                <w:top w:val="none" w:sz="0" w:space="0" w:color="auto"/>
                <w:left w:val="none" w:sz="0" w:space="0" w:color="auto"/>
                <w:bottom w:val="none" w:sz="0" w:space="0" w:color="auto"/>
                <w:right w:val="none" w:sz="0" w:space="0" w:color="auto"/>
              </w:divBdr>
            </w:div>
          </w:divsChild>
        </w:div>
        <w:div w:id="786048733">
          <w:marLeft w:val="0"/>
          <w:marRight w:val="0"/>
          <w:marTop w:val="0"/>
          <w:marBottom w:val="0"/>
          <w:divBdr>
            <w:top w:val="none" w:sz="0" w:space="0" w:color="auto"/>
            <w:left w:val="none" w:sz="0" w:space="0" w:color="auto"/>
            <w:bottom w:val="none" w:sz="0" w:space="0" w:color="auto"/>
            <w:right w:val="none" w:sz="0" w:space="0" w:color="auto"/>
          </w:divBdr>
          <w:divsChild>
            <w:div w:id="137653257">
              <w:marLeft w:val="0"/>
              <w:marRight w:val="0"/>
              <w:marTop w:val="0"/>
              <w:marBottom w:val="0"/>
              <w:divBdr>
                <w:top w:val="none" w:sz="0" w:space="0" w:color="auto"/>
                <w:left w:val="none" w:sz="0" w:space="0" w:color="auto"/>
                <w:bottom w:val="none" w:sz="0" w:space="0" w:color="auto"/>
                <w:right w:val="none" w:sz="0" w:space="0" w:color="auto"/>
              </w:divBdr>
            </w:div>
            <w:div w:id="190918776">
              <w:marLeft w:val="0"/>
              <w:marRight w:val="0"/>
              <w:marTop w:val="0"/>
              <w:marBottom w:val="0"/>
              <w:divBdr>
                <w:top w:val="none" w:sz="0" w:space="0" w:color="auto"/>
                <w:left w:val="none" w:sz="0" w:space="0" w:color="auto"/>
                <w:bottom w:val="none" w:sz="0" w:space="0" w:color="auto"/>
                <w:right w:val="none" w:sz="0" w:space="0" w:color="auto"/>
              </w:divBdr>
            </w:div>
            <w:div w:id="1421490660">
              <w:marLeft w:val="0"/>
              <w:marRight w:val="0"/>
              <w:marTop w:val="0"/>
              <w:marBottom w:val="0"/>
              <w:divBdr>
                <w:top w:val="none" w:sz="0" w:space="0" w:color="auto"/>
                <w:left w:val="none" w:sz="0" w:space="0" w:color="auto"/>
                <w:bottom w:val="none" w:sz="0" w:space="0" w:color="auto"/>
                <w:right w:val="none" w:sz="0" w:space="0" w:color="auto"/>
              </w:divBdr>
            </w:div>
            <w:div w:id="1546485134">
              <w:marLeft w:val="0"/>
              <w:marRight w:val="0"/>
              <w:marTop w:val="0"/>
              <w:marBottom w:val="0"/>
              <w:divBdr>
                <w:top w:val="none" w:sz="0" w:space="0" w:color="auto"/>
                <w:left w:val="none" w:sz="0" w:space="0" w:color="auto"/>
                <w:bottom w:val="none" w:sz="0" w:space="0" w:color="auto"/>
                <w:right w:val="none" w:sz="0" w:space="0" w:color="auto"/>
              </w:divBdr>
            </w:div>
          </w:divsChild>
        </w:div>
        <w:div w:id="786705018">
          <w:marLeft w:val="0"/>
          <w:marRight w:val="0"/>
          <w:marTop w:val="0"/>
          <w:marBottom w:val="0"/>
          <w:divBdr>
            <w:top w:val="none" w:sz="0" w:space="0" w:color="auto"/>
            <w:left w:val="none" w:sz="0" w:space="0" w:color="auto"/>
            <w:bottom w:val="none" w:sz="0" w:space="0" w:color="auto"/>
            <w:right w:val="none" w:sz="0" w:space="0" w:color="auto"/>
          </w:divBdr>
          <w:divsChild>
            <w:div w:id="114491988">
              <w:marLeft w:val="0"/>
              <w:marRight w:val="0"/>
              <w:marTop w:val="0"/>
              <w:marBottom w:val="0"/>
              <w:divBdr>
                <w:top w:val="none" w:sz="0" w:space="0" w:color="auto"/>
                <w:left w:val="none" w:sz="0" w:space="0" w:color="auto"/>
                <w:bottom w:val="none" w:sz="0" w:space="0" w:color="auto"/>
                <w:right w:val="none" w:sz="0" w:space="0" w:color="auto"/>
              </w:divBdr>
            </w:div>
            <w:div w:id="1424762840">
              <w:marLeft w:val="0"/>
              <w:marRight w:val="0"/>
              <w:marTop w:val="0"/>
              <w:marBottom w:val="0"/>
              <w:divBdr>
                <w:top w:val="none" w:sz="0" w:space="0" w:color="auto"/>
                <w:left w:val="none" w:sz="0" w:space="0" w:color="auto"/>
                <w:bottom w:val="none" w:sz="0" w:space="0" w:color="auto"/>
                <w:right w:val="none" w:sz="0" w:space="0" w:color="auto"/>
              </w:divBdr>
            </w:div>
          </w:divsChild>
        </w:div>
        <w:div w:id="989594485">
          <w:marLeft w:val="0"/>
          <w:marRight w:val="0"/>
          <w:marTop w:val="0"/>
          <w:marBottom w:val="0"/>
          <w:divBdr>
            <w:top w:val="none" w:sz="0" w:space="0" w:color="auto"/>
            <w:left w:val="none" w:sz="0" w:space="0" w:color="auto"/>
            <w:bottom w:val="none" w:sz="0" w:space="0" w:color="auto"/>
            <w:right w:val="none" w:sz="0" w:space="0" w:color="auto"/>
          </w:divBdr>
          <w:divsChild>
            <w:div w:id="600383165">
              <w:marLeft w:val="0"/>
              <w:marRight w:val="0"/>
              <w:marTop w:val="0"/>
              <w:marBottom w:val="0"/>
              <w:divBdr>
                <w:top w:val="none" w:sz="0" w:space="0" w:color="auto"/>
                <w:left w:val="none" w:sz="0" w:space="0" w:color="auto"/>
                <w:bottom w:val="none" w:sz="0" w:space="0" w:color="auto"/>
                <w:right w:val="none" w:sz="0" w:space="0" w:color="auto"/>
              </w:divBdr>
            </w:div>
            <w:div w:id="916094795">
              <w:marLeft w:val="0"/>
              <w:marRight w:val="0"/>
              <w:marTop w:val="0"/>
              <w:marBottom w:val="0"/>
              <w:divBdr>
                <w:top w:val="none" w:sz="0" w:space="0" w:color="auto"/>
                <w:left w:val="none" w:sz="0" w:space="0" w:color="auto"/>
                <w:bottom w:val="none" w:sz="0" w:space="0" w:color="auto"/>
                <w:right w:val="none" w:sz="0" w:space="0" w:color="auto"/>
              </w:divBdr>
            </w:div>
            <w:div w:id="2127769888">
              <w:marLeft w:val="0"/>
              <w:marRight w:val="0"/>
              <w:marTop w:val="0"/>
              <w:marBottom w:val="0"/>
              <w:divBdr>
                <w:top w:val="none" w:sz="0" w:space="0" w:color="auto"/>
                <w:left w:val="none" w:sz="0" w:space="0" w:color="auto"/>
                <w:bottom w:val="none" w:sz="0" w:space="0" w:color="auto"/>
                <w:right w:val="none" w:sz="0" w:space="0" w:color="auto"/>
              </w:divBdr>
            </w:div>
          </w:divsChild>
        </w:div>
        <w:div w:id="1061055832">
          <w:marLeft w:val="0"/>
          <w:marRight w:val="0"/>
          <w:marTop w:val="0"/>
          <w:marBottom w:val="0"/>
          <w:divBdr>
            <w:top w:val="none" w:sz="0" w:space="0" w:color="auto"/>
            <w:left w:val="none" w:sz="0" w:space="0" w:color="auto"/>
            <w:bottom w:val="none" w:sz="0" w:space="0" w:color="auto"/>
            <w:right w:val="none" w:sz="0" w:space="0" w:color="auto"/>
          </w:divBdr>
          <w:divsChild>
            <w:div w:id="224030529">
              <w:marLeft w:val="0"/>
              <w:marRight w:val="0"/>
              <w:marTop w:val="0"/>
              <w:marBottom w:val="0"/>
              <w:divBdr>
                <w:top w:val="none" w:sz="0" w:space="0" w:color="auto"/>
                <w:left w:val="none" w:sz="0" w:space="0" w:color="auto"/>
                <w:bottom w:val="none" w:sz="0" w:space="0" w:color="auto"/>
                <w:right w:val="none" w:sz="0" w:space="0" w:color="auto"/>
              </w:divBdr>
            </w:div>
          </w:divsChild>
        </w:div>
        <w:div w:id="1212763913">
          <w:marLeft w:val="0"/>
          <w:marRight w:val="0"/>
          <w:marTop w:val="0"/>
          <w:marBottom w:val="0"/>
          <w:divBdr>
            <w:top w:val="none" w:sz="0" w:space="0" w:color="auto"/>
            <w:left w:val="none" w:sz="0" w:space="0" w:color="auto"/>
            <w:bottom w:val="none" w:sz="0" w:space="0" w:color="auto"/>
            <w:right w:val="none" w:sz="0" w:space="0" w:color="auto"/>
          </w:divBdr>
          <w:divsChild>
            <w:div w:id="356543948">
              <w:marLeft w:val="0"/>
              <w:marRight w:val="0"/>
              <w:marTop w:val="0"/>
              <w:marBottom w:val="0"/>
              <w:divBdr>
                <w:top w:val="none" w:sz="0" w:space="0" w:color="auto"/>
                <w:left w:val="none" w:sz="0" w:space="0" w:color="auto"/>
                <w:bottom w:val="none" w:sz="0" w:space="0" w:color="auto"/>
                <w:right w:val="none" w:sz="0" w:space="0" w:color="auto"/>
              </w:divBdr>
            </w:div>
            <w:div w:id="781996065">
              <w:marLeft w:val="0"/>
              <w:marRight w:val="0"/>
              <w:marTop w:val="0"/>
              <w:marBottom w:val="0"/>
              <w:divBdr>
                <w:top w:val="none" w:sz="0" w:space="0" w:color="auto"/>
                <w:left w:val="none" w:sz="0" w:space="0" w:color="auto"/>
                <w:bottom w:val="none" w:sz="0" w:space="0" w:color="auto"/>
                <w:right w:val="none" w:sz="0" w:space="0" w:color="auto"/>
              </w:divBdr>
            </w:div>
            <w:div w:id="2138792141">
              <w:marLeft w:val="0"/>
              <w:marRight w:val="0"/>
              <w:marTop w:val="0"/>
              <w:marBottom w:val="0"/>
              <w:divBdr>
                <w:top w:val="none" w:sz="0" w:space="0" w:color="auto"/>
                <w:left w:val="none" w:sz="0" w:space="0" w:color="auto"/>
                <w:bottom w:val="none" w:sz="0" w:space="0" w:color="auto"/>
                <w:right w:val="none" w:sz="0" w:space="0" w:color="auto"/>
              </w:divBdr>
            </w:div>
          </w:divsChild>
        </w:div>
        <w:div w:id="1357655299">
          <w:marLeft w:val="0"/>
          <w:marRight w:val="0"/>
          <w:marTop w:val="0"/>
          <w:marBottom w:val="0"/>
          <w:divBdr>
            <w:top w:val="none" w:sz="0" w:space="0" w:color="auto"/>
            <w:left w:val="none" w:sz="0" w:space="0" w:color="auto"/>
            <w:bottom w:val="none" w:sz="0" w:space="0" w:color="auto"/>
            <w:right w:val="none" w:sz="0" w:space="0" w:color="auto"/>
          </w:divBdr>
          <w:divsChild>
            <w:div w:id="21977894">
              <w:marLeft w:val="0"/>
              <w:marRight w:val="0"/>
              <w:marTop w:val="0"/>
              <w:marBottom w:val="0"/>
              <w:divBdr>
                <w:top w:val="none" w:sz="0" w:space="0" w:color="auto"/>
                <w:left w:val="none" w:sz="0" w:space="0" w:color="auto"/>
                <w:bottom w:val="none" w:sz="0" w:space="0" w:color="auto"/>
                <w:right w:val="none" w:sz="0" w:space="0" w:color="auto"/>
              </w:divBdr>
            </w:div>
            <w:div w:id="1249273089">
              <w:marLeft w:val="0"/>
              <w:marRight w:val="0"/>
              <w:marTop w:val="0"/>
              <w:marBottom w:val="0"/>
              <w:divBdr>
                <w:top w:val="none" w:sz="0" w:space="0" w:color="auto"/>
                <w:left w:val="none" w:sz="0" w:space="0" w:color="auto"/>
                <w:bottom w:val="none" w:sz="0" w:space="0" w:color="auto"/>
                <w:right w:val="none" w:sz="0" w:space="0" w:color="auto"/>
              </w:divBdr>
            </w:div>
            <w:div w:id="1763718443">
              <w:marLeft w:val="0"/>
              <w:marRight w:val="0"/>
              <w:marTop w:val="0"/>
              <w:marBottom w:val="0"/>
              <w:divBdr>
                <w:top w:val="none" w:sz="0" w:space="0" w:color="auto"/>
                <w:left w:val="none" w:sz="0" w:space="0" w:color="auto"/>
                <w:bottom w:val="none" w:sz="0" w:space="0" w:color="auto"/>
                <w:right w:val="none" w:sz="0" w:space="0" w:color="auto"/>
              </w:divBdr>
            </w:div>
            <w:div w:id="1963416179">
              <w:marLeft w:val="0"/>
              <w:marRight w:val="0"/>
              <w:marTop w:val="0"/>
              <w:marBottom w:val="0"/>
              <w:divBdr>
                <w:top w:val="none" w:sz="0" w:space="0" w:color="auto"/>
                <w:left w:val="none" w:sz="0" w:space="0" w:color="auto"/>
                <w:bottom w:val="none" w:sz="0" w:space="0" w:color="auto"/>
                <w:right w:val="none" w:sz="0" w:space="0" w:color="auto"/>
              </w:divBdr>
            </w:div>
          </w:divsChild>
        </w:div>
        <w:div w:id="1575704858">
          <w:marLeft w:val="0"/>
          <w:marRight w:val="0"/>
          <w:marTop w:val="0"/>
          <w:marBottom w:val="0"/>
          <w:divBdr>
            <w:top w:val="none" w:sz="0" w:space="0" w:color="auto"/>
            <w:left w:val="none" w:sz="0" w:space="0" w:color="auto"/>
            <w:bottom w:val="none" w:sz="0" w:space="0" w:color="auto"/>
            <w:right w:val="none" w:sz="0" w:space="0" w:color="auto"/>
          </w:divBdr>
          <w:divsChild>
            <w:div w:id="779377713">
              <w:marLeft w:val="0"/>
              <w:marRight w:val="0"/>
              <w:marTop w:val="0"/>
              <w:marBottom w:val="0"/>
              <w:divBdr>
                <w:top w:val="none" w:sz="0" w:space="0" w:color="auto"/>
                <w:left w:val="none" w:sz="0" w:space="0" w:color="auto"/>
                <w:bottom w:val="none" w:sz="0" w:space="0" w:color="auto"/>
                <w:right w:val="none" w:sz="0" w:space="0" w:color="auto"/>
              </w:divBdr>
            </w:div>
          </w:divsChild>
        </w:div>
        <w:div w:id="1600331217">
          <w:marLeft w:val="0"/>
          <w:marRight w:val="0"/>
          <w:marTop w:val="0"/>
          <w:marBottom w:val="0"/>
          <w:divBdr>
            <w:top w:val="none" w:sz="0" w:space="0" w:color="auto"/>
            <w:left w:val="none" w:sz="0" w:space="0" w:color="auto"/>
            <w:bottom w:val="none" w:sz="0" w:space="0" w:color="auto"/>
            <w:right w:val="none" w:sz="0" w:space="0" w:color="auto"/>
          </w:divBdr>
          <w:divsChild>
            <w:div w:id="146003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7252">
      <w:bodyDiv w:val="1"/>
      <w:marLeft w:val="0"/>
      <w:marRight w:val="0"/>
      <w:marTop w:val="0"/>
      <w:marBottom w:val="0"/>
      <w:divBdr>
        <w:top w:val="none" w:sz="0" w:space="0" w:color="auto"/>
        <w:left w:val="none" w:sz="0" w:space="0" w:color="auto"/>
        <w:bottom w:val="none" w:sz="0" w:space="0" w:color="auto"/>
        <w:right w:val="none" w:sz="0" w:space="0" w:color="auto"/>
      </w:divBdr>
      <w:divsChild>
        <w:div w:id="7146972">
          <w:marLeft w:val="0"/>
          <w:marRight w:val="0"/>
          <w:marTop w:val="0"/>
          <w:marBottom w:val="0"/>
          <w:divBdr>
            <w:top w:val="none" w:sz="0" w:space="0" w:color="auto"/>
            <w:left w:val="none" w:sz="0" w:space="0" w:color="auto"/>
            <w:bottom w:val="none" w:sz="0" w:space="0" w:color="auto"/>
            <w:right w:val="none" w:sz="0" w:space="0" w:color="auto"/>
          </w:divBdr>
          <w:divsChild>
            <w:div w:id="192690082">
              <w:marLeft w:val="0"/>
              <w:marRight w:val="0"/>
              <w:marTop w:val="0"/>
              <w:marBottom w:val="0"/>
              <w:divBdr>
                <w:top w:val="none" w:sz="0" w:space="0" w:color="auto"/>
                <w:left w:val="none" w:sz="0" w:space="0" w:color="auto"/>
                <w:bottom w:val="none" w:sz="0" w:space="0" w:color="auto"/>
                <w:right w:val="none" w:sz="0" w:space="0" w:color="auto"/>
              </w:divBdr>
            </w:div>
            <w:div w:id="531848222">
              <w:marLeft w:val="0"/>
              <w:marRight w:val="0"/>
              <w:marTop w:val="0"/>
              <w:marBottom w:val="0"/>
              <w:divBdr>
                <w:top w:val="none" w:sz="0" w:space="0" w:color="auto"/>
                <w:left w:val="none" w:sz="0" w:space="0" w:color="auto"/>
                <w:bottom w:val="none" w:sz="0" w:space="0" w:color="auto"/>
                <w:right w:val="none" w:sz="0" w:space="0" w:color="auto"/>
              </w:divBdr>
            </w:div>
            <w:div w:id="632171623">
              <w:marLeft w:val="0"/>
              <w:marRight w:val="0"/>
              <w:marTop w:val="0"/>
              <w:marBottom w:val="0"/>
              <w:divBdr>
                <w:top w:val="none" w:sz="0" w:space="0" w:color="auto"/>
                <w:left w:val="none" w:sz="0" w:space="0" w:color="auto"/>
                <w:bottom w:val="none" w:sz="0" w:space="0" w:color="auto"/>
                <w:right w:val="none" w:sz="0" w:space="0" w:color="auto"/>
              </w:divBdr>
            </w:div>
            <w:div w:id="1232691498">
              <w:marLeft w:val="0"/>
              <w:marRight w:val="0"/>
              <w:marTop w:val="0"/>
              <w:marBottom w:val="0"/>
              <w:divBdr>
                <w:top w:val="none" w:sz="0" w:space="0" w:color="auto"/>
                <w:left w:val="none" w:sz="0" w:space="0" w:color="auto"/>
                <w:bottom w:val="none" w:sz="0" w:space="0" w:color="auto"/>
                <w:right w:val="none" w:sz="0" w:space="0" w:color="auto"/>
              </w:divBdr>
            </w:div>
          </w:divsChild>
        </w:div>
        <w:div w:id="243757582">
          <w:marLeft w:val="0"/>
          <w:marRight w:val="0"/>
          <w:marTop w:val="0"/>
          <w:marBottom w:val="0"/>
          <w:divBdr>
            <w:top w:val="none" w:sz="0" w:space="0" w:color="auto"/>
            <w:left w:val="none" w:sz="0" w:space="0" w:color="auto"/>
            <w:bottom w:val="none" w:sz="0" w:space="0" w:color="auto"/>
            <w:right w:val="none" w:sz="0" w:space="0" w:color="auto"/>
          </w:divBdr>
          <w:divsChild>
            <w:div w:id="191572331">
              <w:marLeft w:val="0"/>
              <w:marRight w:val="0"/>
              <w:marTop w:val="0"/>
              <w:marBottom w:val="0"/>
              <w:divBdr>
                <w:top w:val="none" w:sz="0" w:space="0" w:color="auto"/>
                <w:left w:val="none" w:sz="0" w:space="0" w:color="auto"/>
                <w:bottom w:val="none" w:sz="0" w:space="0" w:color="auto"/>
                <w:right w:val="none" w:sz="0" w:space="0" w:color="auto"/>
              </w:divBdr>
            </w:div>
          </w:divsChild>
        </w:div>
        <w:div w:id="399523070">
          <w:marLeft w:val="0"/>
          <w:marRight w:val="0"/>
          <w:marTop w:val="0"/>
          <w:marBottom w:val="0"/>
          <w:divBdr>
            <w:top w:val="none" w:sz="0" w:space="0" w:color="auto"/>
            <w:left w:val="none" w:sz="0" w:space="0" w:color="auto"/>
            <w:bottom w:val="none" w:sz="0" w:space="0" w:color="auto"/>
            <w:right w:val="none" w:sz="0" w:space="0" w:color="auto"/>
          </w:divBdr>
          <w:divsChild>
            <w:div w:id="1862280465">
              <w:marLeft w:val="0"/>
              <w:marRight w:val="0"/>
              <w:marTop w:val="0"/>
              <w:marBottom w:val="0"/>
              <w:divBdr>
                <w:top w:val="none" w:sz="0" w:space="0" w:color="auto"/>
                <w:left w:val="none" w:sz="0" w:space="0" w:color="auto"/>
                <w:bottom w:val="none" w:sz="0" w:space="0" w:color="auto"/>
                <w:right w:val="none" w:sz="0" w:space="0" w:color="auto"/>
              </w:divBdr>
            </w:div>
          </w:divsChild>
        </w:div>
        <w:div w:id="611208140">
          <w:marLeft w:val="0"/>
          <w:marRight w:val="0"/>
          <w:marTop w:val="0"/>
          <w:marBottom w:val="0"/>
          <w:divBdr>
            <w:top w:val="none" w:sz="0" w:space="0" w:color="auto"/>
            <w:left w:val="none" w:sz="0" w:space="0" w:color="auto"/>
            <w:bottom w:val="none" w:sz="0" w:space="0" w:color="auto"/>
            <w:right w:val="none" w:sz="0" w:space="0" w:color="auto"/>
          </w:divBdr>
          <w:divsChild>
            <w:div w:id="391150445">
              <w:marLeft w:val="0"/>
              <w:marRight w:val="0"/>
              <w:marTop w:val="0"/>
              <w:marBottom w:val="0"/>
              <w:divBdr>
                <w:top w:val="none" w:sz="0" w:space="0" w:color="auto"/>
                <w:left w:val="none" w:sz="0" w:space="0" w:color="auto"/>
                <w:bottom w:val="none" w:sz="0" w:space="0" w:color="auto"/>
                <w:right w:val="none" w:sz="0" w:space="0" w:color="auto"/>
              </w:divBdr>
            </w:div>
          </w:divsChild>
        </w:div>
        <w:div w:id="778253795">
          <w:marLeft w:val="0"/>
          <w:marRight w:val="0"/>
          <w:marTop w:val="0"/>
          <w:marBottom w:val="0"/>
          <w:divBdr>
            <w:top w:val="none" w:sz="0" w:space="0" w:color="auto"/>
            <w:left w:val="none" w:sz="0" w:space="0" w:color="auto"/>
            <w:bottom w:val="none" w:sz="0" w:space="0" w:color="auto"/>
            <w:right w:val="none" w:sz="0" w:space="0" w:color="auto"/>
          </w:divBdr>
          <w:divsChild>
            <w:div w:id="623343513">
              <w:marLeft w:val="0"/>
              <w:marRight w:val="0"/>
              <w:marTop w:val="0"/>
              <w:marBottom w:val="0"/>
              <w:divBdr>
                <w:top w:val="none" w:sz="0" w:space="0" w:color="auto"/>
                <w:left w:val="none" w:sz="0" w:space="0" w:color="auto"/>
                <w:bottom w:val="none" w:sz="0" w:space="0" w:color="auto"/>
                <w:right w:val="none" w:sz="0" w:space="0" w:color="auto"/>
              </w:divBdr>
            </w:div>
            <w:div w:id="1251888238">
              <w:marLeft w:val="0"/>
              <w:marRight w:val="0"/>
              <w:marTop w:val="0"/>
              <w:marBottom w:val="0"/>
              <w:divBdr>
                <w:top w:val="none" w:sz="0" w:space="0" w:color="auto"/>
                <w:left w:val="none" w:sz="0" w:space="0" w:color="auto"/>
                <w:bottom w:val="none" w:sz="0" w:space="0" w:color="auto"/>
                <w:right w:val="none" w:sz="0" w:space="0" w:color="auto"/>
              </w:divBdr>
            </w:div>
            <w:div w:id="1654677827">
              <w:marLeft w:val="0"/>
              <w:marRight w:val="0"/>
              <w:marTop w:val="0"/>
              <w:marBottom w:val="0"/>
              <w:divBdr>
                <w:top w:val="none" w:sz="0" w:space="0" w:color="auto"/>
                <w:left w:val="none" w:sz="0" w:space="0" w:color="auto"/>
                <w:bottom w:val="none" w:sz="0" w:space="0" w:color="auto"/>
                <w:right w:val="none" w:sz="0" w:space="0" w:color="auto"/>
              </w:divBdr>
            </w:div>
            <w:div w:id="1889562236">
              <w:marLeft w:val="0"/>
              <w:marRight w:val="0"/>
              <w:marTop w:val="0"/>
              <w:marBottom w:val="0"/>
              <w:divBdr>
                <w:top w:val="none" w:sz="0" w:space="0" w:color="auto"/>
                <w:left w:val="none" w:sz="0" w:space="0" w:color="auto"/>
                <w:bottom w:val="none" w:sz="0" w:space="0" w:color="auto"/>
                <w:right w:val="none" w:sz="0" w:space="0" w:color="auto"/>
              </w:divBdr>
            </w:div>
            <w:div w:id="1969584650">
              <w:marLeft w:val="0"/>
              <w:marRight w:val="0"/>
              <w:marTop w:val="0"/>
              <w:marBottom w:val="0"/>
              <w:divBdr>
                <w:top w:val="none" w:sz="0" w:space="0" w:color="auto"/>
                <w:left w:val="none" w:sz="0" w:space="0" w:color="auto"/>
                <w:bottom w:val="none" w:sz="0" w:space="0" w:color="auto"/>
                <w:right w:val="none" w:sz="0" w:space="0" w:color="auto"/>
              </w:divBdr>
            </w:div>
          </w:divsChild>
        </w:div>
        <w:div w:id="1175420489">
          <w:marLeft w:val="0"/>
          <w:marRight w:val="0"/>
          <w:marTop w:val="0"/>
          <w:marBottom w:val="0"/>
          <w:divBdr>
            <w:top w:val="none" w:sz="0" w:space="0" w:color="auto"/>
            <w:left w:val="none" w:sz="0" w:space="0" w:color="auto"/>
            <w:bottom w:val="none" w:sz="0" w:space="0" w:color="auto"/>
            <w:right w:val="none" w:sz="0" w:space="0" w:color="auto"/>
          </w:divBdr>
          <w:divsChild>
            <w:div w:id="29844372">
              <w:marLeft w:val="0"/>
              <w:marRight w:val="0"/>
              <w:marTop w:val="0"/>
              <w:marBottom w:val="0"/>
              <w:divBdr>
                <w:top w:val="none" w:sz="0" w:space="0" w:color="auto"/>
                <w:left w:val="none" w:sz="0" w:space="0" w:color="auto"/>
                <w:bottom w:val="none" w:sz="0" w:space="0" w:color="auto"/>
                <w:right w:val="none" w:sz="0" w:space="0" w:color="auto"/>
              </w:divBdr>
            </w:div>
            <w:div w:id="1713995184">
              <w:marLeft w:val="0"/>
              <w:marRight w:val="0"/>
              <w:marTop w:val="0"/>
              <w:marBottom w:val="0"/>
              <w:divBdr>
                <w:top w:val="none" w:sz="0" w:space="0" w:color="auto"/>
                <w:left w:val="none" w:sz="0" w:space="0" w:color="auto"/>
                <w:bottom w:val="none" w:sz="0" w:space="0" w:color="auto"/>
                <w:right w:val="none" w:sz="0" w:space="0" w:color="auto"/>
              </w:divBdr>
            </w:div>
          </w:divsChild>
        </w:div>
        <w:div w:id="1209412201">
          <w:marLeft w:val="0"/>
          <w:marRight w:val="0"/>
          <w:marTop w:val="0"/>
          <w:marBottom w:val="0"/>
          <w:divBdr>
            <w:top w:val="none" w:sz="0" w:space="0" w:color="auto"/>
            <w:left w:val="none" w:sz="0" w:space="0" w:color="auto"/>
            <w:bottom w:val="none" w:sz="0" w:space="0" w:color="auto"/>
            <w:right w:val="none" w:sz="0" w:space="0" w:color="auto"/>
          </w:divBdr>
          <w:divsChild>
            <w:div w:id="1103111683">
              <w:marLeft w:val="0"/>
              <w:marRight w:val="0"/>
              <w:marTop w:val="0"/>
              <w:marBottom w:val="0"/>
              <w:divBdr>
                <w:top w:val="none" w:sz="0" w:space="0" w:color="auto"/>
                <w:left w:val="none" w:sz="0" w:space="0" w:color="auto"/>
                <w:bottom w:val="none" w:sz="0" w:space="0" w:color="auto"/>
                <w:right w:val="none" w:sz="0" w:space="0" w:color="auto"/>
              </w:divBdr>
            </w:div>
            <w:div w:id="1405954359">
              <w:marLeft w:val="0"/>
              <w:marRight w:val="0"/>
              <w:marTop w:val="0"/>
              <w:marBottom w:val="0"/>
              <w:divBdr>
                <w:top w:val="none" w:sz="0" w:space="0" w:color="auto"/>
                <w:left w:val="none" w:sz="0" w:space="0" w:color="auto"/>
                <w:bottom w:val="none" w:sz="0" w:space="0" w:color="auto"/>
                <w:right w:val="none" w:sz="0" w:space="0" w:color="auto"/>
              </w:divBdr>
            </w:div>
          </w:divsChild>
        </w:div>
        <w:div w:id="1225213821">
          <w:marLeft w:val="0"/>
          <w:marRight w:val="0"/>
          <w:marTop w:val="0"/>
          <w:marBottom w:val="0"/>
          <w:divBdr>
            <w:top w:val="none" w:sz="0" w:space="0" w:color="auto"/>
            <w:left w:val="none" w:sz="0" w:space="0" w:color="auto"/>
            <w:bottom w:val="none" w:sz="0" w:space="0" w:color="auto"/>
            <w:right w:val="none" w:sz="0" w:space="0" w:color="auto"/>
          </w:divBdr>
          <w:divsChild>
            <w:div w:id="329454598">
              <w:marLeft w:val="0"/>
              <w:marRight w:val="0"/>
              <w:marTop w:val="0"/>
              <w:marBottom w:val="0"/>
              <w:divBdr>
                <w:top w:val="none" w:sz="0" w:space="0" w:color="auto"/>
                <w:left w:val="none" w:sz="0" w:space="0" w:color="auto"/>
                <w:bottom w:val="none" w:sz="0" w:space="0" w:color="auto"/>
                <w:right w:val="none" w:sz="0" w:space="0" w:color="auto"/>
              </w:divBdr>
            </w:div>
            <w:div w:id="369845993">
              <w:marLeft w:val="0"/>
              <w:marRight w:val="0"/>
              <w:marTop w:val="0"/>
              <w:marBottom w:val="0"/>
              <w:divBdr>
                <w:top w:val="none" w:sz="0" w:space="0" w:color="auto"/>
                <w:left w:val="none" w:sz="0" w:space="0" w:color="auto"/>
                <w:bottom w:val="none" w:sz="0" w:space="0" w:color="auto"/>
                <w:right w:val="none" w:sz="0" w:space="0" w:color="auto"/>
              </w:divBdr>
            </w:div>
            <w:div w:id="422382956">
              <w:marLeft w:val="0"/>
              <w:marRight w:val="0"/>
              <w:marTop w:val="0"/>
              <w:marBottom w:val="0"/>
              <w:divBdr>
                <w:top w:val="none" w:sz="0" w:space="0" w:color="auto"/>
                <w:left w:val="none" w:sz="0" w:space="0" w:color="auto"/>
                <w:bottom w:val="none" w:sz="0" w:space="0" w:color="auto"/>
                <w:right w:val="none" w:sz="0" w:space="0" w:color="auto"/>
              </w:divBdr>
            </w:div>
            <w:div w:id="1864513504">
              <w:marLeft w:val="0"/>
              <w:marRight w:val="0"/>
              <w:marTop w:val="0"/>
              <w:marBottom w:val="0"/>
              <w:divBdr>
                <w:top w:val="none" w:sz="0" w:space="0" w:color="auto"/>
                <w:left w:val="none" w:sz="0" w:space="0" w:color="auto"/>
                <w:bottom w:val="none" w:sz="0" w:space="0" w:color="auto"/>
                <w:right w:val="none" w:sz="0" w:space="0" w:color="auto"/>
              </w:divBdr>
            </w:div>
          </w:divsChild>
        </w:div>
        <w:div w:id="1341351813">
          <w:marLeft w:val="0"/>
          <w:marRight w:val="0"/>
          <w:marTop w:val="0"/>
          <w:marBottom w:val="0"/>
          <w:divBdr>
            <w:top w:val="none" w:sz="0" w:space="0" w:color="auto"/>
            <w:left w:val="none" w:sz="0" w:space="0" w:color="auto"/>
            <w:bottom w:val="none" w:sz="0" w:space="0" w:color="auto"/>
            <w:right w:val="none" w:sz="0" w:space="0" w:color="auto"/>
          </w:divBdr>
          <w:divsChild>
            <w:div w:id="744492419">
              <w:marLeft w:val="0"/>
              <w:marRight w:val="0"/>
              <w:marTop w:val="0"/>
              <w:marBottom w:val="0"/>
              <w:divBdr>
                <w:top w:val="none" w:sz="0" w:space="0" w:color="auto"/>
                <w:left w:val="none" w:sz="0" w:space="0" w:color="auto"/>
                <w:bottom w:val="none" w:sz="0" w:space="0" w:color="auto"/>
                <w:right w:val="none" w:sz="0" w:space="0" w:color="auto"/>
              </w:divBdr>
            </w:div>
            <w:div w:id="1057973957">
              <w:marLeft w:val="0"/>
              <w:marRight w:val="0"/>
              <w:marTop w:val="0"/>
              <w:marBottom w:val="0"/>
              <w:divBdr>
                <w:top w:val="none" w:sz="0" w:space="0" w:color="auto"/>
                <w:left w:val="none" w:sz="0" w:space="0" w:color="auto"/>
                <w:bottom w:val="none" w:sz="0" w:space="0" w:color="auto"/>
                <w:right w:val="none" w:sz="0" w:space="0" w:color="auto"/>
              </w:divBdr>
            </w:div>
            <w:div w:id="1862934112">
              <w:marLeft w:val="0"/>
              <w:marRight w:val="0"/>
              <w:marTop w:val="0"/>
              <w:marBottom w:val="0"/>
              <w:divBdr>
                <w:top w:val="none" w:sz="0" w:space="0" w:color="auto"/>
                <w:left w:val="none" w:sz="0" w:space="0" w:color="auto"/>
                <w:bottom w:val="none" w:sz="0" w:space="0" w:color="auto"/>
                <w:right w:val="none" w:sz="0" w:space="0" w:color="auto"/>
              </w:divBdr>
            </w:div>
          </w:divsChild>
        </w:div>
        <w:div w:id="1741516957">
          <w:marLeft w:val="0"/>
          <w:marRight w:val="0"/>
          <w:marTop w:val="0"/>
          <w:marBottom w:val="0"/>
          <w:divBdr>
            <w:top w:val="none" w:sz="0" w:space="0" w:color="auto"/>
            <w:left w:val="none" w:sz="0" w:space="0" w:color="auto"/>
            <w:bottom w:val="none" w:sz="0" w:space="0" w:color="auto"/>
            <w:right w:val="none" w:sz="0" w:space="0" w:color="auto"/>
          </w:divBdr>
          <w:divsChild>
            <w:div w:id="622002692">
              <w:marLeft w:val="0"/>
              <w:marRight w:val="0"/>
              <w:marTop w:val="0"/>
              <w:marBottom w:val="0"/>
              <w:divBdr>
                <w:top w:val="none" w:sz="0" w:space="0" w:color="auto"/>
                <w:left w:val="none" w:sz="0" w:space="0" w:color="auto"/>
                <w:bottom w:val="none" w:sz="0" w:space="0" w:color="auto"/>
                <w:right w:val="none" w:sz="0" w:space="0" w:color="auto"/>
              </w:divBdr>
            </w:div>
            <w:div w:id="1014846090">
              <w:marLeft w:val="0"/>
              <w:marRight w:val="0"/>
              <w:marTop w:val="0"/>
              <w:marBottom w:val="0"/>
              <w:divBdr>
                <w:top w:val="none" w:sz="0" w:space="0" w:color="auto"/>
                <w:left w:val="none" w:sz="0" w:space="0" w:color="auto"/>
                <w:bottom w:val="none" w:sz="0" w:space="0" w:color="auto"/>
                <w:right w:val="none" w:sz="0" w:space="0" w:color="auto"/>
              </w:divBdr>
            </w:div>
            <w:div w:id="1449591711">
              <w:marLeft w:val="0"/>
              <w:marRight w:val="0"/>
              <w:marTop w:val="0"/>
              <w:marBottom w:val="0"/>
              <w:divBdr>
                <w:top w:val="none" w:sz="0" w:space="0" w:color="auto"/>
                <w:left w:val="none" w:sz="0" w:space="0" w:color="auto"/>
                <w:bottom w:val="none" w:sz="0" w:space="0" w:color="auto"/>
                <w:right w:val="none" w:sz="0" w:space="0" w:color="auto"/>
              </w:divBdr>
            </w:div>
          </w:divsChild>
        </w:div>
        <w:div w:id="1872377036">
          <w:marLeft w:val="0"/>
          <w:marRight w:val="0"/>
          <w:marTop w:val="0"/>
          <w:marBottom w:val="0"/>
          <w:divBdr>
            <w:top w:val="none" w:sz="0" w:space="0" w:color="auto"/>
            <w:left w:val="none" w:sz="0" w:space="0" w:color="auto"/>
            <w:bottom w:val="none" w:sz="0" w:space="0" w:color="auto"/>
            <w:right w:val="none" w:sz="0" w:space="0" w:color="auto"/>
          </w:divBdr>
          <w:divsChild>
            <w:div w:id="713047044">
              <w:marLeft w:val="0"/>
              <w:marRight w:val="0"/>
              <w:marTop w:val="0"/>
              <w:marBottom w:val="0"/>
              <w:divBdr>
                <w:top w:val="none" w:sz="0" w:space="0" w:color="auto"/>
                <w:left w:val="none" w:sz="0" w:space="0" w:color="auto"/>
                <w:bottom w:val="none" w:sz="0" w:space="0" w:color="auto"/>
                <w:right w:val="none" w:sz="0" w:space="0" w:color="auto"/>
              </w:divBdr>
            </w:div>
            <w:div w:id="1553730502">
              <w:marLeft w:val="0"/>
              <w:marRight w:val="0"/>
              <w:marTop w:val="0"/>
              <w:marBottom w:val="0"/>
              <w:divBdr>
                <w:top w:val="none" w:sz="0" w:space="0" w:color="auto"/>
                <w:left w:val="none" w:sz="0" w:space="0" w:color="auto"/>
                <w:bottom w:val="none" w:sz="0" w:space="0" w:color="auto"/>
                <w:right w:val="none" w:sz="0" w:space="0" w:color="auto"/>
              </w:divBdr>
            </w:div>
            <w:div w:id="1896699145">
              <w:marLeft w:val="0"/>
              <w:marRight w:val="0"/>
              <w:marTop w:val="0"/>
              <w:marBottom w:val="0"/>
              <w:divBdr>
                <w:top w:val="none" w:sz="0" w:space="0" w:color="auto"/>
                <w:left w:val="none" w:sz="0" w:space="0" w:color="auto"/>
                <w:bottom w:val="none" w:sz="0" w:space="0" w:color="auto"/>
                <w:right w:val="none" w:sz="0" w:space="0" w:color="auto"/>
              </w:divBdr>
            </w:div>
          </w:divsChild>
        </w:div>
        <w:div w:id="2065519185">
          <w:marLeft w:val="0"/>
          <w:marRight w:val="0"/>
          <w:marTop w:val="0"/>
          <w:marBottom w:val="0"/>
          <w:divBdr>
            <w:top w:val="none" w:sz="0" w:space="0" w:color="auto"/>
            <w:left w:val="none" w:sz="0" w:space="0" w:color="auto"/>
            <w:bottom w:val="none" w:sz="0" w:space="0" w:color="auto"/>
            <w:right w:val="none" w:sz="0" w:space="0" w:color="auto"/>
          </w:divBdr>
          <w:divsChild>
            <w:div w:id="19392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74311">
      <w:bodyDiv w:val="1"/>
      <w:marLeft w:val="0"/>
      <w:marRight w:val="0"/>
      <w:marTop w:val="0"/>
      <w:marBottom w:val="0"/>
      <w:divBdr>
        <w:top w:val="none" w:sz="0" w:space="0" w:color="auto"/>
        <w:left w:val="none" w:sz="0" w:space="0" w:color="auto"/>
        <w:bottom w:val="none" w:sz="0" w:space="0" w:color="auto"/>
        <w:right w:val="none" w:sz="0" w:space="0" w:color="auto"/>
      </w:divBdr>
    </w:div>
    <w:div w:id="301884770">
      <w:bodyDiv w:val="1"/>
      <w:marLeft w:val="0"/>
      <w:marRight w:val="0"/>
      <w:marTop w:val="0"/>
      <w:marBottom w:val="0"/>
      <w:divBdr>
        <w:top w:val="none" w:sz="0" w:space="0" w:color="auto"/>
        <w:left w:val="none" w:sz="0" w:space="0" w:color="auto"/>
        <w:bottom w:val="none" w:sz="0" w:space="0" w:color="auto"/>
        <w:right w:val="none" w:sz="0" w:space="0" w:color="auto"/>
      </w:divBdr>
    </w:div>
    <w:div w:id="435298399">
      <w:bodyDiv w:val="1"/>
      <w:marLeft w:val="0"/>
      <w:marRight w:val="0"/>
      <w:marTop w:val="0"/>
      <w:marBottom w:val="0"/>
      <w:divBdr>
        <w:top w:val="none" w:sz="0" w:space="0" w:color="auto"/>
        <w:left w:val="none" w:sz="0" w:space="0" w:color="auto"/>
        <w:bottom w:val="none" w:sz="0" w:space="0" w:color="auto"/>
        <w:right w:val="none" w:sz="0" w:space="0" w:color="auto"/>
      </w:divBdr>
    </w:div>
    <w:div w:id="489978641">
      <w:bodyDiv w:val="1"/>
      <w:marLeft w:val="0"/>
      <w:marRight w:val="0"/>
      <w:marTop w:val="0"/>
      <w:marBottom w:val="0"/>
      <w:divBdr>
        <w:top w:val="none" w:sz="0" w:space="0" w:color="auto"/>
        <w:left w:val="none" w:sz="0" w:space="0" w:color="auto"/>
        <w:bottom w:val="none" w:sz="0" w:space="0" w:color="auto"/>
        <w:right w:val="none" w:sz="0" w:space="0" w:color="auto"/>
      </w:divBdr>
    </w:div>
    <w:div w:id="995452398">
      <w:bodyDiv w:val="1"/>
      <w:marLeft w:val="0"/>
      <w:marRight w:val="0"/>
      <w:marTop w:val="0"/>
      <w:marBottom w:val="0"/>
      <w:divBdr>
        <w:top w:val="none" w:sz="0" w:space="0" w:color="auto"/>
        <w:left w:val="none" w:sz="0" w:space="0" w:color="auto"/>
        <w:bottom w:val="none" w:sz="0" w:space="0" w:color="auto"/>
        <w:right w:val="none" w:sz="0" w:space="0" w:color="auto"/>
      </w:divBdr>
    </w:div>
    <w:div w:id="1122069038">
      <w:bodyDiv w:val="1"/>
      <w:marLeft w:val="0"/>
      <w:marRight w:val="0"/>
      <w:marTop w:val="0"/>
      <w:marBottom w:val="0"/>
      <w:divBdr>
        <w:top w:val="none" w:sz="0" w:space="0" w:color="auto"/>
        <w:left w:val="none" w:sz="0" w:space="0" w:color="auto"/>
        <w:bottom w:val="none" w:sz="0" w:space="0" w:color="auto"/>
        <w:right w:val="none" w:sz="0" w:space="0" w:color="auto"/>
      </w:divBdr>
    </w:div>
    <w:div w:id="1392656513">
      <w:bodyDiv w:val="1"/>
      <w:marLeft w:val="0"/>
      <w:marRight w:val="0"/>
      <w:marTop w:val="0"/>
      <w:marBottom w:val="0"/>
      <w:divBdr>
        <w:top w:val="none" w:sz="0" w:space="0" w:color="auto"/>
        <w:left w:val="none" w:sz="0" w:space="0" w:color="auto"/>
        <w:bottom w:val="none" w:sz="0" w:space="0" w:color="auto"/>
        <w:right w:val="none" w:sz="0" w:space="0" w:color="auto"/>
      </w:divBdr>
    </w:div>
    <w:div w:id="1498812343">
      <w:bodyDiv w:val="1"/>
      <w:marLeft w:val="0"/>
      <w:marRight w:val="0"/>
      <w:marTop w:val="0"/>
      <w:marBottom w:val="0"/>
      <w:divBdr>
        <w:top w:val="none" w:sz="0" w:space="0" w:color="auto"/>
        <w:left w:val="none" w:sz="0" w:space="0" w:color="auto"/>
        <w:bottom w:val="none" w:sz="0" w:space="0" w:color="auto"/>
        <w:right w:val="none" w:sz="0" w:space="0" w:color="auto"/>
      </w:divBdr>
    </w:div>
    <w:div w:id="1544947345">
      <w:bodyDiv w:val="1"/>
      <w:marLeft w:val="0"/>
      <w:marRight w:val="0"/>
      <w:marTop w:val="0"/>
      <w:marBottom w:val="0"/>
      <w:divBdr>
        <w:top w:val="none" w:sz="0" w:space="0" w:color="auto"/>
        <w:left w:val="none" w:sz="0" w:space="0" w:color="auto"/>
        <w:bottom w:val="none" w:sz="0" w:space="0" w:color="auto"/>
        <w:right w:val="none" w:sz="0" w:space="0" w:color="auto"/>
      </w:divBdr>
    </w:div>
    <w:div w:id="1675574626">
      <w:bodyDiv w:val="1"/>
      <w:marLeft w:val="0"/>
      <w:marRight w:val="0"/>
      <w:marTop w:val="0"/>
      <w:marBottom w:val="0"/>
      <w:divBdr>
        <w:top w:val="none" w:sz="0" w:space="0" w:color="auto"/>
        <w:left w:val="none" w:sz="0" w:space="0" w:color="auto"/>
        <w:bottom w:val="none" w:sz="0" w:space="0" w:color="auto"/>
        <w:right w:val="none" w:sz="0" w:space="0" w:color="auto"/>
      </w:divBdr>
    </w:div>
    <w:div w:id="209342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4.jpeg"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jpeg" Id="rId14" /><Relationship Type="http://schemas.openxmlformats.org/officeDocument/2006/relationships/glossaryDocument" Target="glossary/document.xml" Id="Rd9aeadb4b7ee4d5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3df3c2c-45c0-44e2-833d-9649251a139e}"/>
      </w:docPartPr>
      <w:docPartBody>
        <w:p w14:paraId="156B0F1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305b3c3-933d-4750-9937-786fa49e758b">
      <UserInfo>
        <DisplayName>Hannah Limonci</DisplayName>
        <AccountId>1699</AccountId>
        <AccountType/>
      </UserInfo>
      <UserInfo>
        <DisplayName>Aimee Russell</DisplayName>
        <AccountId>1704</AccountId>
        <AccountType/>
      </UserInfo>
      <UserInfo>
        <DisplayName>Ingliston Manager</DisplayName>
        <AccountId>2322</AccountId>
        <AccountType/>
      </UserInfo>
    </SharedWithUsers>
    <_activity xmlns="e51979a7-d896-46a3-aba1-bb817e11f3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8F012311930B34382163CF04866820F" ma:contentTypeVersion="13" ma:contentTypeDescription="Create a new document." ma:contentTypeScope="" ma:versionID="240b1ac888fbb963c0370f199779b365">
  <xsd:schema xmlns:xsd="http://www.w3.org/2001/XMLSchema" xmlns:xs="http://www.w3.org/2001/XMLSchema" xmlns:p="http://schemas.microsoft.com/office/2006/metadata/properties" xmlns:ns3="d305b3c3-933d-4750-9937-786fa49e758b" xmlns:ns4="e51979a7-d896-46a3-aba1-bb817e11f38a" targetNamespace="http://schemas.microsoft.com/office/2006/metadata/properties" ma:root="true" ma:fieldsID="6e89cfc771c466b006417aa092a6e9ef" ns3:_="" ns4:_="">
    <xsd:import namespace="d305b3c3-933d-4750-9937-786fa49e758b"/>
    <xsd:import namespace="e51979a7-d896-46a3-aba1-bb817e11f3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AutoKeyPoints" minOccurs="0"/>
                <xsd:element ref="ns4:MediaServiceKeyPoints"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5b3c3-933d-4750-9937-786fa49e75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1979a7-d896-46a3-aba1-bb817e11f38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396ED3-307D-439C-A050-68EDC08745CF}">
  <ds:schemaRefs>
    <ds:schemaRef ds:uri="http://schemas.microsoft.com/office/2006/metadata/properties"/>
    <ds:schemaRef ds:uri="http://schemas.microsoft.com/office/infopath/2007/PartnerControls"/>
    <ds:schemaRef ds:uri="d305b3c3-933d-4750-9937-786fa49e758b"/>
    <ds:schemaRef ds:uri="e51979a7-d896-46a3-aba1-bb817e11f38a"/>
  </ds:schemaRefs>
</ds:datastoreItem>
</file>

<file path=customXml/itemProps2.xml><?xml version="1.0" encoding="utf-8"?>
<ds:datastoreItem xmlns:ds="http://schemas.openxmlformats.org/officeDocument/2006/customXml" ds:itemID="{D98E67AF-BD9D-420E-975B-BE60ECB840D1}">
  <ds:schemaRefs>
    <ds:schemaRef ds:uri="http://schemas.microsoft.com/sharepoint/v3/contenttype/forms"/>
  </ds:schemaRefs>
</ds:datastoreItem>
</file>

<file path=customXml/itemProps3.xml><?xml version="1.0" encoding="utf-8"?>
<ds:datastoreItem xmlns:ds="http://schemas.openxmlformats.org/officeDocument/2006/customXml" ds:itemID="{7C0C3C90-1372-47A5-AC41-0553BFB79038}">
  <ds:schemaRefs>
    <ds:schemaRef ds:uri="http://schemas.openxmlformats.org/officeDocument/2006/bibliography"/>
  </ds:schemaRefs>
</ds:datastoreItem>
</file>

<file path=customXml/itemProps4.xml><?xml version="1.0" encoding="utf-8"?>
<ds:datastoreItem xmlns:ds="http://schemas.openxmlformats.org/officeDocument/2006/customXml" ds:itemID="{D74DF733-4DEC-49B4-9E94-6931B31F6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5b3c3-933d-4750-9937-786fa49e758b"/>
    <ds:schemaRef ds:uri="e51979a7-d896-46a3-aba1-bb817e11f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Edinburgh Early Years
Standards &amp; Quality Report 
Improvement Plan 
2023-24</dc:title>
  <dc:subject/>
  <dc:creator>Name and email address of manager:ke</dc:creator>
  <keywords/>
  <dc:description/>
  <lastModifiedBy>Jacqueline MacKenzie</lastModifiedBy>
  <revision>422</revision>
  <dcterms:created xsi:type="dcterms:W3CDTF">2023-05-08T18:47:00.0000000Z</dcterms:created>
  <dcterms:modified xsi:type="dcterms:W3CDTF">2023-06-15T14:17:30.2086052Z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0x010100E8F012311930B34382163CF04866820F</vt:lpwstr>
  </property>
  <property fmtid="{D5CDD505-2E9C-101B-9397-08002B2CF9AE}" pid="3" name="MediaServiceImageTags">
    <vt:lpwstr/>
  </property>
</Properties>
</file>